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pl-PL" w:eastAsia="hr-HR"/>
        </w:rPr>
      </w:pPr>
      <w:bookmarkStart w:id="0" w:name="_GoBack"/>
      <w:bookmarkEnd w:id="0"/>
      <w:r>
        <w:rPr>
          <w:rFonts w:eastAsia="Times New Roman"/>
          <w:lang w:val="pl-PL" w:eastAsia="hr-HR"/>
        </w:rPr>
        <w:t>Na temelju članka 52.</w:t>
      </w:r>
      <w:r w:rsidRPr="00D4768E">
        <w:rPr>
          <w:rFonts w:eastAsia="Times New Roman"/>
          <w:lang w:val="pl-PL" w:eastAsia="hr-HR"/>
        </w:rPr>
        <w:t xml:space="preserve"> Zakona o knjižnicama</w:t>
      </w:r>
      <w:r>
        <w:rPr>
          <w:rFonts w:eastAsia="Times New Roman"/>
          <w:lang w:val="pl-PL" w:eastAsia="hr-HR"/>
        </w:rPr>
        <w:t xml:space="preserve"> (Narodne novine broj 105/97, 5/98, 104/00 i 69/09)</w:t>
      </w:r>
      <w:r w:rsidRPr="00D4768E">
        <w:rPr>
          <w:rFonts w:eastAsia="Times New Roman"/>
          <w:lang w:val="pl-PL" w:eastAsia="hr-HR"/>
        </w:rPr>
        <w:t xml:space="preserve"> te članka </w:t>
      </w:r>
      <w:r>
        <w:rPr>
          <w:rFonts w:eastAsia="Times New Roman"/>
          <w:lang w:val="pl-PL" w:eastAsia="hr-HR"/>
        </w:rPr>
        <w:t xml:space="preserve">43. </w:t>
      </w:r>
      <w:r w:rsidRPr="00D4768E">
        <w:rPr>
          <w:rFonts w:eastAsia="Times New Roman"/>
          <w:lang w:val="pl-PL" w:eastAsia="hr-HR"/>
        </w:rPr>
        <w:t>Statuta Filozofskog fakulteta Fakultetsko vijeće donijelo je na svojoj 2. sjednici održanoj 26. studenoga 2014.</w:t>
      </w:r>
    </w:p>
    <w:p w:rsidR="0016578D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lang w:eastAsia="hr-HR"/>
        </w:rPr>
      </w:pPr>
      <w:r w:rsidRPr="00D4768E">
        <w:rPr>
          <w:rFonts w:eastAsia="Times New Roman"/>
          <w:b/>
          <w:sz w:val="32"/>
          <w:lang w:eastAsia="hr-HR"/>
        </w:rPr>
        <w:t>PRAVILNIK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O RADU KN</w:t>
      </w:r>
      <w:r>
        <w:rPr>
          <w:rFonts w:eastAsia="Times New Roman"/>
          <w:b/>
          <w:lang w:eastAsia="hr-HR"/>
        </w:rPr>
        <w:t xml:space="preserve">JIŽNICE FILOZOFSKOGA FAKULTETA </w:t>
      </w:r>
      <w:r w:rsidRPr="00D4768E">
        <w:rPr>
          <w:rFonts w:eastAsia="Times New Roman"/>
          <w:b/>
          <w:lang w:eastAsia="hr-HR"/>
        </w:rPr>
        <w:t>OSIJEK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1.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Ovim Pravilnikom utvrđuju se pravila rada Knjižnice Filozofskoga fakulteta u skladu sa Zakonom o knjižnicama i Statutom Filozofskoga fakulteta, te uvjeti i način korištenja knjiga i druge knjižnične građe.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2.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(1) Knjižnica djeluje kao posebna ustrojbena jedinica sa svrhom djelotvornog i cjelovitog osiguravanja uvjeta za realizaciju znanstveno-istraživačke, nastavne i obrazovne djelatnosti.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(2) Knjižnica je po svojoj vrsti visokoškolska knjižnica.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3.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(1) Knjižnica nabavlja knjige, časopise i ostalu knjižničnu građu kupnjom, zamjenom (razmjenom) i darom.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(2) O nabavnoj politici Knjižnice brine se voditelj Knjižnice u suradnji s Knjižničnim odborom, katedrama i odsjecima. Nabavna politika vodi se sukladno </w:t>
      </w:r>
      <w:r w:rsidRPr="00AF565F">
        <w:rPr>
          <w:rFonts w:eastAsia="Times New Roman"/>
          <w:lang w:eastAsia="hr-HR"/>
        </w:rPr>
        <w:t>Smjernicama za nabavu građe u Knjižnici Filozofskog fakulteta u Osijeku</w:t>
      </w:r>
      <w:r w:rsidRPr="00AF565F">
        <w:rPr>
          <w:rFonts w:eastAsia="Times New Roman"/>
          <w:color w:val="000000"/>
          <w:szCs w:val="24"/>
          <w:lang w:eastAsia="hr-HR"/>
        </w:rPr>
        <w:t xml:space="preserve"> </w:t>
      </w:r>
      <w:r w:rsidRPr="00AF565F">
        <w:rPr>
          <w:rFonts w:eastAsia="Times New Roman"/>
          <w:lang w:eastAsia="hr-HR"/>
        </w:rPr>
        <w:t>odnosno potrebama znanstvenog, istraživačkog, nastavnog i stručnog rada.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(3) Nastavnici ispunjavaju Obrazac za nabavu knjižnične građe koja je na popisu obvezne i dopunske literature u Izvedbenim planovima nastave kao i knjižnične građe potrebne za znanstveni rad te prosljeđuju voditeljici Knjižnice.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4.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Svoje poslove Knjižnica obavlja u skladu sa Zakonom o knjižnicama, Statutom Fakulteta i prema utvrđenim Standardima za visokoškolske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5.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Radna mjesta i potreban broj zaposlenika u knjižnici utvrđuju se Zakonom i Pravilnikom o ustrojstvu radnih mjesta Fakulteta.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6.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Knjižnica ima voditelja kojeg imenuje Dekan.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7.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(1) Knjižnica ima Knjižnični odbor od 3 člana.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(2) Knjižnični odbor imenuje Fakultetsko vijeće na vrijeme od dvije godine.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(3) Voditelj Knjižnice član je Knjižničnog odbora.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(4) Knjižnični odbor obavlja sljedeće poslove: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lastRenderedPageBreak/>
        <w:t xml:space="preserve">     1) predlaže mjere za razvoj i unapređenje rada Knjižnice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 2) brine o nabavi i zaštiti knjižnične građe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 3) predlaže otpis knjižnične građe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 4) predlaže predračun potreba Knjižnice (nabava i zaštita građe, oprema, bolji uvjeti rada u Knjižnici itd.)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 5) rješava i sva druga pitanja iz djelokruga rada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(5) Sastanke Knjižničnog odbora saziva predsjednik Knjižničnog odbora.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(6) Voditelj knjižnice ne može biti član Povjerenstva za otpis (reviziju) knjižnične građe. Članove Povjerenstva za otpis knjižnične građe čine tri djelatnika knjižnice i po jedan nastavnik sa svakog odsjeka i katedre čije su discipline vezane uz stručno područje otpisane građe.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8.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(1) Knjižnični fond čuva se u prostorijama Knjižnice, čitaonicama i spremištima.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(2) Nastavnicima Fakulteta je dopušten slobodan pristup svim knjižničnim zbirkama, a studentima i djelatnicima  Fakulteta dopušten je slobodan pristup knjižničnim zbirkama u slobodnom pristupu.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(3) Pristup spremištu ostalim korisnicima dozvoljen je samo uz odobrenje voditelja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9.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U Knjižnici se vode inventarne knjige u koje se obvezno upisuje sva građa koja čini knjižnični fond Knjižnice.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10.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(1) Pravo korištenja, odnosno posudbe izvan Knjižnice imaju, pod uvjetima i na način predviđen ovim Pravilnikom, sljedeći korisnici: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1. svi zaposlenici Fakulteta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    2.</w:t>
      </w:r>
      <w:r>
        <w:rPr>
          <w:rFonts w:eastAsia="Times New Roman"/>
          <w:lang w:eastAsia="hr-HR"/>
        </w:rPr>
        <w:t xml:space="preserve"> </w:t>
      </w:r>
      <w:r w:rsidRPr="00AF565F">
        <w:rPr>
          <w:rFonts w:eastAsia="Times New Roman"/>
          <w:lang w:eastAsia="hr-HR"/>
        </w:rPr>
        <w:t xml:space="preserve">studenti (redoviti, izvanredni, </w:t>
      </w:r>
      <w:proofErr w:type="spellStart"/>
      <w:r w:rsidRPr="00AF565F">
        <w:rPr>
          <w:rFonts w:eastAsia="Times New Roman"/>
          <w:lang w:eastAsia="hr-HR"/>
        </w:rPr>
        <w:t>poslijediplomci</w:t>
      </w:r>
      <w:proofErr w:type="spellEnd"/>
      <w:r w:rsidRPr="00AF565F">
        <w:rPr>
          <w:rFonts w:eastAsia="Times New Roman"/>
          <w:lang w:eastAsia="hr-HR"/>
        </w:rPr>
        <w:t>, polaznici Pedagoško-psihološko-didaktičko-metodičke izobrazbe)   Filozofskoga fakulteta u Osijeku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3. znanstvenici drugih znanstvenih ustanova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4. prosvjetni zaposlenici Osječko-baranjske županije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5. zaposlenici svih visokih učilišta u Republici Hrvatskoj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    6. studenti svih visokih učilišta u Republici Hrvatskoj.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(2) Korisnici navedeni pod točkama 1 i 2 imaju pravo posudbe knjiga izvan prostorija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(3) Korisnici navedeni u točkama 3, 4 i 5 ovog članka imaju pravo posudbe </w:t>
      </w:r>
      <w:proofErr w:type="spellStart"/>
      <w:r w:rsidRPr="00D4768E">
        <w:rPr>
          <w:rFonts w:eastAsia="Times New Roman"/>
          <w:lang w:eastAsia="hr-HR"/>
        </w:rPr>
        <w:t>međuknjižničnom</w:t>
      </w:r>
      <w:proofErr w:type="spellEnd"/>
      <w:r w:rsidRPr="00D4768E">
        <w:rPr>
          <w:rFonts w:eastAsia="Times New Roman"/>
          <w:lang w:eastAsia="hr-HR"/>
        </w:rPr>
        <w:t xml:space="preserve"> posudbom (posredovanjem svojih knjižnica). Voditelj Knjižnice može iznimno ovim korisnicima odobriti i posudbu izvan prostorija Knjižnice. </w:t>
      </w:r>
    </w:p>
    <w:p w:rsidR="0016578D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(4) Korisnici pod točkom 6 imaju pravo posudbe knjiga samo uz polog indeksa u Knjižnici.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11.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Knjižnična građa koja se ne može iznositi iz Knjižnice Fakulteta je sljedeća: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1. referentna građa (rječnici, enciklopedije, leksikoni, priručnici, atlasi itd.)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2. časopisi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3. stara i rijetka građa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4. </w:t>
      </w:r>
      <w:proofErr w:type="spellStart"/>
      <w:r w:rsidRPr="00AF565F">
        <w:rPr>
          <w:rFonts w:eastAsia="Times New Roman"/>
          <w:lang w:eastAsia="hr-HR"/>
        </w:rPr>
        <w:t>ocjenski</w:t>
      </w:r>
      <w:proofErr w:type="spellEnd"/>
      <w:r w:rsidRPr="00AF565F">
        <w:rPr>
          <w:rFonts w:eastAsia="Times New Roman"/>
          <w:lang w:eastAsia="hr-HR"/>
        </w:rPr>
        <w:t xml:space="preserve"> radovi (disertacije i magistarski radovi)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5. posljednji primjerak knjige pojedinog naslova.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EF0F94" w:rsidRDefault="00EF0F94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lastRenderedPageBreak/>
        <w:t>Članak 12.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Građa koja se ne posuđuje, može se iznimno iznijeti iz Knjižnice radi preslikavanja</w:t>
      </w:r>
      <w:r w:rsidRPr="00AF565F">
        <w:rPr>
          <w:rFonts w:eastAsia="Calibri"/>
          <w:color w:val="000000"/>
          <w:shd w:val="clear" w:color="auto" w:fill="FFFFFF"/>
        </w:rPr>
        <w:t xml:space="preserve"> </w:t>
      </w:r>
      <w:r w:rsidRPr="00AF565F">
        <w:rPr>
          <w:rFonts w:eastAsia="Times New Roman"/>
          <w:lang w:eastAsia="hr-HR"/>
        </w:rPr>
        <w:t>sukladno Zakonu o autorskom pravu i srodnim pravima (NN 167/03), a potrebno ju je vratiti</w:t>
      </w:r>
      <w:r w:rsidRPr="00D4768E">
        <w:rPr>
          <w:rFonts w:eastAsia="Times New Roman"/>
          <w:lang w:eastAsia="hr-HR"/>
        </w:rPr>
        <w:t xml:space="preserve"> tijekom radnog vremena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 xml:space="preserve">Članak 13.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(1) Sva knjižnična građa koja se ne posuđuje može se koristiti samo u čitaonici.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(2) Čitaonica se koristi na način utvrđen Pravilima ponašanja u čitaonici.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(3) U čitaonici mora na vidljivom mjestu biti istaknut primjerak Pravila ponašanja koja donosi voditelj Knjižnice.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(4) Računalna oprema u čitaonici se koristi sukladno Pravilniku o uporabi računalne opreme i javnom pristupu internetu.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AF565F">
        <w:rPr>
          <w:rFonts w:eastAsia="Times New Roman"/>
          <w:b/>
          <w:lang w:eastAsia="hr-HR"/>
        </w:rPr>
        <w:t>Članak 14.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(1) Studenti Filozofskoga fakulteta postaju korisnici Knjižnice upisom u Knjižnicu početkom zimskog semestra, a studenti poslijediplomskih sveučilišnih studija postaju korisnici Knjižnice upisom u Knjižnicu početkom studiranja  uz predočenje indeksa u koji se upisuje redni broj upisanog studenta u Bazu upisa Knjižnice u tekućoj akademskoj godini.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(2) Studenti koji provode dio studija na Fakultetu u okviru potprograma </w:t>
      </w:r>
      <w:proofErr w:type="spellStart"/>
      <w:r w:rsidRPr="00AF565F">
        <w:rPr>
          <w:rFonts w:eastAsia="Times New Roman"/>
          <w:lang w:eastAsia="hr-HR"/>
        </w:rPr>
        <w:t>Erasmus</w:t>
      </w:r>
      <w:proofErr w:type="spellEnd"/>
      <w:r w:rsidRPr="00AF565F">
        <w:rPr>
          <w:rFonts w:eastAsia="Times New Roman"/>
          <w:lang w:eastAsia="hr-HR"/>
        </w:rPr>
        <w:t xml:space="preserve"> postaju korisnici Knjižnice upisom u Knjižnicu početkom studiranja.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(3) Studenti Filozofskoga fakulteta (preddiplomskih, diplomskih, poslijediplomskih studija) mogu posuđivati knjige putem  iskaznice u koju se upisuje inventarni broj knjige.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(4) Studenti Fakulteta istodobno mogu posuditi najviše tri knjige.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(5) Polaznici Pedagoško-psihološko-didaktičko-metodičke izobrazbe mogu posuđivati knjige putem indeksa.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(6) Studenti koji provode dio studija na našem Fakultetu u okviru potprograma </w:t>
      </w:r>
      <w:proofErr w:type="spellStart"/>
      <w:r w:rsidRPr="00AF565F">
        <w:rPr>
          <w:rFonts w:eastAsia="Times New Roman"/>
          <w:lang w:eastAsia="hr-HR"/>
        </w:rPr>
        <w:t>Erasmus</w:t>
      </w:r>
      <w:proofErr w:type="spellEnd"/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mogu posuđivati knjige putem iskaznice koja ostaje u Knjižnici.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(7) Vanjski korisnici mogu uz predočenje osobne iskaznice koristiti knjižničnu građu isključivo u prostorijama Knjižnice.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(8) Zaposlenici Filozofskoga fakulteta posuđuju knjige putem iskaznica u koje se upisuje inventarni broj knjige. </w:t>
      </w:r>
    </w:p>
    <w:p w:rsidR="0016578D" w:rsidRPr="00D4768E" w:rsidRDefault="006E2D62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(9) Korisnici iz stavka 8.</w:t>
      </w:r>
      <w:r w:rsidR="0016578D" w:rsidRPr="00D4768E">
        <w:rPr>
          <w:rFonts w:eastAsia="Times New Roman"/>
          <w:lang w:eastAsia="hr-HR"/>
        </w:rPr>
        <w:t xml:space="preserve"> ovog članka mogu istodobno posuditi najviše 30 knjiga.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(10) U izuzetnim slučajevima, kao što je rad na udžbeniku, projektu ili disertaciji, voditelj Knjižnice može odobriti istodobnu posudbu i većeg broja knjiga ukoliko to ne ometa normalno funkcioniranje Knjižnice.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(11) Na zahtjev korisnika, a sukladno Pravilniku o </w:t>
      </w:r>
      <w:proofErr w:type="spellStart"/>
      <w:r w:rsidRPr="00AF565F">
        <w:rPr>
          <w:rFonts w:eastAsia="Times New Roman"/>
          <w:lang w:eastAsia="hr-HR"/>
        </w:rPr>
        <w:t>međuknjižničnoj</w:t>
      </w:r>
      <w:proofErr w:type="spellEnd"/>
      <w:r w:rsidRPr="00AF565F">
        <w:rPr>
          <w:rFonts w:eastAsia="Times New Roman"/>
          <w:lang w:eastAsia="hr-HR"/>
        </w:rPr>
        <w:t xml:space="preserve"> posudbi, Knjižnica može </w:t>
      </w:r>
      <w:proofErr w:type="spellStart"/>
      <w:r w:rsidRPr="00AF565F">
        <w:rPr>
          <w:rFonts w:eastAsia="Times New Roman"/>
          <w:lang w:eastAsia="hr-HR"/>
        </w:rPr>
        <w:t>međuknjižničnom</w:t>
      </w:r>
      <w:proofErr w:type="spellEnd"/>
      <w:r w:rsidRPr="00AF565F">
        <w:rPr>
          <w:rFonts w:eastAsia="Times New Roman"/>
          <w:lang w:eastAsia="hr-HR"/>
        </w:rPr>
        <w:t xml:space="preserve"> posudbom naručiti knjigu koju ne posjeduje u svom fondu.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(12) Studenti snose poštanske i druge troškove.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(13) Poštanske troškove </w:t>
      </w:r>
      <w:proofErr w:type="spellStart"/>
      <w:r w:rsidRPr="00AF565F">
        <w:rPr>
          <w:rFonts w:eastAsia="Times New Roman"/>
          <w:lang w:eastAsia="hr-HR"/>
        </w:rPr>
        <w:t>međuknjižnične</w:t>
      </w:r>
      <w:proofErr w:type="spellEnd"/>
      <w:r w:rsidRPr="00AF565F">
        <w:rPr>
          <w:rFonts w:eastAsia="Times New Roman"/>
          <w:lang w:eastAsia="hr-HR"/>
        </w:rPr>
        <w:t xml:space="preserve"> posudbe u Republici Hrvatskoj za nastavnike snosi Fakultet prema financijskim mogućnostima.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(14) Sve troškove </w:t>
      </w:r>
      <w:proofErr w:type="spellStart"/>
      <w:r w:rsidRPr="00AF565F">
        <w:rPr>
          <w:rFonts w:eastAsia="Times New Roman"/>
          <w:lang w:eastAsia="hr-HR"/>
        </w:rPr>
        <w:t>međuknjižnične</w:t>
      </w:r>
      <w:proofErr w:type="spellEnd"/>
      <w:r w:rsidRPr="00AF565F">
        <w:rPr>
          <w:rFonts w:eastAsia="Times New Roman"/>
          <w:lang w:eastAsia="hr-HR"/>
        </w:rPr>
        <w:t xml:space="preserve"> posudbe iz inozemstva korisnici snose sami.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(15) Knjige posuđene </w:t>
      </w:r>
      <w:proofErr w:type="spellStart"/>
      <w:r w:rsidRPr="00AF565F">
        <w:rPr>
          <w:rFonts w:eastAsia="Times New Roman"/>
          <w:lang w:eastAsia="hr-HR"/>
        </w:rPr>
        <w:t>međuknjižničnom</w:t>
      </w:r>
      <w:proofErr w:type="spellEnd"/>
      <w:r w:rsidRPr="00AF565F">
        <w:rPr>
          <w:rFonts w:eastAsia="Times New Roman"/>
          <w:lang w:eastAsia="hr-HR"/>
        </w:rPr>
        <w:t xml:space="preserve"> posudbom se mogu koristiti samo u čitaonici.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 xml:space="preserve">Članak 15.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(1) Korisnici mogu posuditi knjige iz Knjižnice na rok od 15 dana uz produženje roka posudbe za dodatnih 15 dana.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lastRenderedPageBreak/>
        <w:t xml:space="preserve">(2) U slučaju intenzivne potražnje drugih korisnika za knjigom, svi korisnici dužni su na zahtjev Knjižnice vratiti knjigu u roku najkasnije 5 dana.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(3) Rok iz stavka 1 ovog članka ne odnosi se na zaposlenike Filozofskoga fakulteta.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>Članak 16.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(1) Zaposlenici Fakulteta prilikom prestanka radnog odnosa na Filozofskom fakultetu dužni </w:t>
      </w:r>
      <w:r w:rsidRPr="00AF565F">
        <w:rPr>
          <w:rFonts w:eastAsia="Times New Roman"/>
          <w:lang w:eastAsia="hr-HR"/>
        </w:rPr>
        <w:t>su vratiti sve posuđene knjige u Knjižnicu</w:t>
      </w:r>
      <w:r w:rsidRPr="00AF565F">
        <w:rPr>
          <w:rFonts w:eastAsia="Times New Roman"/>
          <w:szCs w:val="24"/>
          <w:lang w:eastAsia="hr-HR"/>
        </w:rPr>
        <w:t xml:space="preserve"> </w:t>
      </w:r>
      <w:r w:rsidRPr="00AF565F">
        <w:rPr>
          <w:rFonts w:eastAsia="Times New Roman"/>
          <w:lang w:eastAsia="hr-HR"/>
        </w:rPr>
        <w:t>o čemu ih je dužno pravovremeno obavijestiti tajništvo Fakulteta.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(2) O prestanku radnog odnosa djelatnika na Filozofskom fakultetu, tajništvo Fakulteta je dužno obavijestiti i Knjižnicu kako bi Knjižnica izradila popis građe u posudbi tog djelatnika i dostavlja to tajništvu. Kod odlaska djelatnika u mirovinu, Tajništvo Knjižnicu treba obavijestiti 6 mjeseci unaprijed. 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 (3) Studenti su dužni na kraju ljetnog semestra vratiti sve posuđene knjige u Knjižnicu, a djelatnik Knjižnice potvrđuje vraćanje žigom VRAĆENE KNJIGE u indeksu.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(4) Studenti poslijediplomskih sveučilišnih studija su dužni na završetku studija ili kod ispisa sa studija vratiti sve posuđene knjige u Knjižnicu, a djelatnik Knjižnice potvrđuje vraćanje žigom VRAĆENE KNJIGE u indeksu.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(5) Referent u Uredu za studentska pitanja  je dužan provjeriti žig u indeksu prilikom upisa studenta u višu godinu studija, odnosno prilikom završetka studija.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(6) Studenti koji provode dio studija na Fakultetu u okviru potprograma </w:t>
      </w:r>
      <w:proofErr w:type="spellStart"/>
      <w:r w:rsidRPr="00AF565F">
        <w:rPr>
          <w:rFonts w:eastAsia="Times New Roman"/>
          <w:lang w:eastAsia="hr-HR"/>
        </w:rPr>
        <w:t>Erasmus</w:t>
      </w:r>
      <w:proofErr w:type="spellEnd"/>
      <w:r w:rsidRPr="00AF565F">
        <w:rPr>
          <w:rFonts w:eastAsia="Times New Roman"/>
          <w:lang w:eastAsia="hr-HR"/>
        </w:rPr>
        <w:t xml:space="preserve"> su dužni na završetku studija vratiti sve posuđene knjige u Knjižnicu, a djelatnik Knjižnice je dužan izraditi Potvrdu o vraćenim knjigama.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 xml:space="preserve">(7) Referent u Uredu za studentska pitanja  je dužan od studenta, koji provodi dio studija na našem Fakultetu u okviru potprograma </w:t>
      </w:r>
      <w:proofErr w:type="spellStart"/>
      <w:r w:rsidRPr="00AF565F">
        <w:rPr>
          <w:rFonts w:eastAsia="Times New Roman"/>
          <w:lang w:eastAsia="hr-HR"/>
        </w:rPr>
        <w:t>Erasmus</w:t>
      </w:r>
      <w:proofErr w:type="spellEnd"/>
      <w:r w:rsidRPr="00AF565F">
        <w:rPr>
          <w:rFonts w:eastAsia="Times New Roman"/>
          <w:lang w:eastAsia="hr-HR"/>
        </w:rPr>
        <w:t xml:space="preserve">, prilikom završetka studija, zatražiti Potvrdu o vraćenim knjigama. </w:t>
      </w:r>
    </w:p>
    <w:p w:rsidR="0016578D" w:rsidRPr="00AF565F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F565F">
        <w:rPr>
          <w:rFonts w:eastAsia="Times New Roman"/>
          <w:lang w:eastAsia="hr-HR"/>
        </w:rPr>
        <w:t>(8) Nastavnici su dužni na kraju ljetnog semestra vratiti sve posuđene knjige u Knjižnicu uz mogućnost produženja roka posudbe na godinu dana.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(9) Apsolventi Filozofskoga fakulteta mogu posuđivati knjige kao i redoviti studenti, ali uz zadržavanje indeksa u Knjižnici. </w:t>
      </w:r>
    </w:p>
    <w:p w:rsidR="0016578D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(10) U vrijeme ljetnih praznika svi studenti posuđuju knjige uz zadržavanje indeksa u Knjižnici.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 xml:space="preserve">Članak 17.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Korisnik koji prekorači rok posudbe nema pravo daljnjeg posuđivanja sve dok ne vrati knjigu kojoj je istekao rok posudbe. </w:t>
      </w:r>
    </w:p>
    <w:p w:rsidR="0016578D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 xml:space="preserve">Članak 18.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(1) Korisnici su dužni posuđivati knjige na način predviđen ovim Pravilnikom i vratiti ih na vrijeme i u istom stanju u kojem su posuđene.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(2) Za sva oštećenja knjižnog fonda nastala tijekom korištenja odgovornost snosi korisnik.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 xml:space="preserve">(3) Korisnik u cijelosti snosi troškove popravka oštećenog primjerka. U slučaju težih oštećenja knjige, korisnik je dužan podmiriti punu vrijednost oštećenog primjerka. </w:t>
      </w:r>
    </w:p>
    <w:p w:rsidR="0016578D" w:rsidRPr="00D4768E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D4768E">
        <w:rPr>
          <w:rFonts w:eastAsia="Times New Roman"/>
          <w:lang w:eastAsia="hr-HR"/>
        </w:rPr>
        <w:t>(4) U slučaju gubitka knjige, korisnik je dužan nabaviti knjigu istog naslova u roku od mjesec dana ili platiti vrijednost knjige.</w:t>
      </w:r>
    </w:p>
    <w:p w:rsidR="00EF0F94" w:rsidRDefault="0016578D" w:rsidP="001657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hr-HR"/>
        </w:rPr>
      </w:pPr>
      <w:r w:rsidRPr="00D4768E">
        <w:rPr>
          <w:rFonts w:eastAsia="Times New Roman"/>
          <w:b/>
          <w:lang w:eastAsia="hr-HR"/>
        </w:rPr>
        <w:t xml:space="preserve">Članak 19. </w:t>
      </w:r>
    </w:p>
    <w:p w:rsidR="0016578D" w:rsidRPr="00EF0F94" w:rsidRDefault="00EF0F94" w:rsidP="00EF0F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lang w:eastAsia="hr-HR"/>
        </w:rPr>
      </w:pPr>
      <w:r w:rsidRPr="00EF0F94">
        <w:rPr>
          <w:rFonts w:eastAsia="Times New Roman"/>
          <w:lang w:eastAsia="hr-HR"/>
        </w:rPr>
        <w:t xml:space="preserve">(1) Korisniku koji ne vrati knjige na vrijeme naplaćuje se </w:t>
      </w:r>
      <w:proofErr w:type="spellStart"/>
      <w:r w:rsidRPr="00EF0F94">
        <w:rPr>
          <w:rFonts w:eastAsia="Times New Roman"/>
          <w:lang w:eastAsia="hr-HR"/>
        </w:rPr>
        <w:t>zakasnina</w:t>
      </w:r>
      <w:proofErr w:type="spellEnd"/>
      <w:r w:rsidRPr="00EF0F94">
        <w:rPr>
          <w:rFonts w:eastAsia="Times New Roman"/>
          <w:lang w:eastAsia="hr-HR"/>
        </w:rPr>
        <w:t xml:space="preserve"> prema utvrđenom cjeniku, a novac služi za nabavku novih knjiga i potrebne opreme za zaštitu knjižnične građe.</w:t>
      </w:r>
    </w:p>
    <w:p w:rsidR="0016578D" w:rsidRDefault="0016578D" w:rsidP="0016578D">
      <w:pPr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>
            <wp:extent cx="5760720" cy="7863467"/>
            <wp:effectExtent l="0" t="0" r="0" b="4445"/>
            <wp:docPr id="1" name="Slika 1" descr="C:\Users\Korisnik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67" w:rsidRDefault="001D6A67"/>
    <w:sectPr w:rsidR="001D6A67" w:rsidSect="00EF0F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8D"/>
    <w:rsid w:val="00004ECB"/>
    <w:rsid w:val="000D2049"/>
    <w:rsid w:val="000E0FCA"/>
    <w:rsid w:val="0016578D"/>
    <w:rsid w:val="001D6A67"/>
    <w:rsid w:val="002E4CDE"/>
    <w:rsid w:val="00390C52"/>
    <w:rsid w:val="003C3049"/>
    <w:rsid w:val="006E2D62"/>
    <w:rsid w:val="007149F0"/>
    <w:rsid w:val="00834C74"/>
    <w:rsid w:val="00887CE3"/>
    <w:rsid w:val="00E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CDBC-CABB-4C46-A8F2-8A0181DE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2014-12-05T10:39:00Z</cp:lastPrinted>
  <dcterms:created xsi:type="dcterms:W3CDTF">2014-12-05T12:24:00Z</dcterms:created>
  <dcterms:modified xsi:type="dcterms:W3CDTF">2014-12-05T12:24:00Z</dcterms:modified>
</cp:coreProperties>
</file>