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35" w:rsidRPr="007D6B35" w:rsidRDefault="007D6B35" w:rsidP="007D6B3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6B35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 wp14:anchorId="57511012" wp14:editId="5BE2642B">
            <wp:extent cx="4373880" cy="901065"/>
            <wp:effectExtent l="0" t="0" r="7620" b="0"/>
            <wp:docPr id="1" name="Picture 1" descr="C:\Users\kmirok\Desktop\FFOS memo\FFOS memo final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rok\Desktop\FFOS memo\FFOS memo final hea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35" w:rsidRPr="007D6B35" w:rsidRDefault="007D6B35" w:rsidP="007D6B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6B35" w:rsidRDefault="007D6B35" w:rsidP="007D6B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7A54" w:rsidRPr="007D6B35" w:rsidRDefault="007D6B35" w:rsidP="007D6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6B35">
        <w:rPr>
          <w:rFonts w:ascii="Times New Roman" w:hAnsi="Times New Roman" w:cs="Times New Roman"/>
          <w:b/>
          <w:sz w:val="24"/>
        </w:rPr>
        <w:t>Plan stručnog usavršavanja nastav</w:t>
      </w:r>
      <w:r w:rsidR="00D63547">
        <w:rPr>
          <w:rFonts w:ascii="Times New Roman" w:hAnsi="Times New Roman" w:cs="Times New Roman"/>
          <w:b/>
          <w:sz w:val="24"/>
        </w:rPr>
        <w:t>nog i nenastavnog osoblja u 2020</w:t>
      </w:r>
      <w:r w:rsidRPr="007D6B35">
        <w:rPr>
          <w:rFonts w:ascii="Times New Roman" w:hAnsi="Times New Roman" w:cs="Times New Roman"/>
          <w:b/>
          <w:sz w:val="24"/>
        </w:rPr>
        <w:t>. godini</w:t>
      </w:r>
    </w:p>
    <w:p w:rsidR="00C56AD7" w:rsidRPr="007D6B35" w:rsidRDefault="00C56AD7" w:rsidP="007D6B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56AD7" w:rsidRPr="007D6B35" w:rsidRDefault="00C56AD7" w:rsidP="007D6B3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506"/>
        <w:gridCol w:w="1637"/>
        <w:gridCol w:w="1837"/>
        <w:gridCol w:w="1883"/>
      </w:tblGrid>
      <w:tr w:rsidR="001018B6" w:rsidRPr="007D6B35" w:rsidTr="001018B6">
        <w:tc>
          <w:tcPr>
            <w:tcW w:w="1883" w:type="dxa"/>
          </w:tcPr>
          <w:p w:rsidR="001018B6" w:rsidRPr="007D6B35" w:rsidRDefault="001018B6" w:rsidP="007D6B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6B35">
              <w:rPr>
                <w:rFonts w:ascii="Times New Roman" w:hAnsi="Times New Roman" w:cs="Times New Roman"/>
                <w:b/>
                <w:sz w:val="24"/>
              </w:rPr>
              <w:t xml:space="preserve">Tema stručnog usavršavanja </w:t>
            </w:r>
          </w:p>
        </w:tc>
        <w:tc>
          <w:tcPr>
            <w:tcW w:w="1506" w:type="dxa"/>
          </w:tcPr>
          <w:p w:rsidR="001018B6" w:rsidRPr="007D6B35" w:rsidRDefault="001018B6" w:rsidP="007D6B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6B35">
              <w:rPr>
                <w:rFonts w:ascii="Times New Roman" w:hAnsi="Times New Roman" w:cs="Times New Roman"/>
                <w:b/>
                <w:sz w:val="24"/>
              </w:rPr>
              <w:t>Nositelj programa / predavač</w:t>
            </w:r>
          </w:p>
        </w:tc>
        <w:tc>
          <w:tcPr>
            <w:tcW w:w="1637" w:type="dxa"/>
          </w:tcPr>
          <w:p w:rsidR="001018B6" w:rsidRPr="007D6B35" w:rsidRDefault="001018B6" w:rsidP="007D6B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Ciljna skupina</w:t>
            </w:r>
          </w:p>
        </w:tc>
        <w:tc>
          <w:tcPr>
            <w:tcW w:w="1837" w:type="dxa"/>
          </w:tcPr>
          <w:p w:rsidR="001018B6" w:rsidRPr="007D6B35" w:rsidRDefault="001018B6" w:rsidP="007D6B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Trajanje usavršavanja</w:t>
            </w:r>
          </w:p>
        </w:tc>
        <w:tc>
          <w:tcPr>
            <w:tcW w:w="1577" w:type="dxa"/>
          </w:tcPr>
          <w:p w:rsidR="001018B6" w:rsidRPr="007D6B35" w:rsidRDefault="001018B6" w:rsidP="007D6B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Vrijeme održavanja usavršavanja </w:t>
            </w:r>
          </w:p>
        </w:tc>
      </w:tr>
      <w:tr w:rsidR="001018B6" w:rsidRPr="00EA7B11" w:rsidTr="001018B6">
        <w:tc>
          <w:tcPr>
            <w:tcW w:w="1883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A7B11">
              <w:rPr>
                <w:rFonts w:ascii="Times New Roman" w:hAnsi="Times New Roman" w:cs="Times New Roman"/>
                <w:b/>
                <w:i/>
                <w:sz w:val="24"/>
              </w:rPr>
              <w:t>Grafička priprema tekstualnih i slikovnih materijala za objavu</w:t>
            </w:r>
          </w:p>
        </w:tc>
        <w:tc>
          <w:tcPr>
            <w:tcW w:w="1506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 w:rsidRPr="00EA7B11">
              <w:rPr>
                <w:rFonts w:ascii="Times New Roman" w:hAnsi="Times New Roman" w:cs="Times New Roman"/>
                <w:sz w:val="24"/>
              </w:rPr>
              <w:t>doc.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7B11">
              <w:rPr>
                <w:rFonts w:ascii="Times New Roman" w:hAnsi="Times New Roman" w:cs="Times New Roman"/>
                <w:sz w:val="24"/>
              </w:rPr>
              <w:t>dr.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A7B11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EA7B11">
              <w:rPr>
                <w:rFonts w:ascii="Times New Roman" w:hAnsi="Times New Roman" w:cs="Times New Roman"/>
                <w:sz w:val="24"/>
              </w:rPr>
              <w:t xml:space="preserve">. Josipa </w:t>
            </w:r>
            <w:proofErr w:type="spellStart"/>
            <w:r w:rsidRPr="00EA7B11">
              <w:rPr>
                <w:rFonts w:ascii="Times New Roman" w:hAnsi="Times New Roman" w:cs="Times New Roman"/>
                <w:sz w:val="24"/>
              </w:rPr>
              <w:t>Selthofer</w:t>
            </w:r>
            <w:proofErr w:type="spellEnd"/>
          </w:p>
        </w:tc>
        <w:tc>
          <w:tcPr>
            <w:tcW w:w="1637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nastavno osoblje, posebno </w:t>
            </w:r>
            <w:r w:rsidRPr="00EA7B11">
              <w:rPr>
                <w:rFonts w:ascii="Times New Roman" w:hAnsi="Times New Roman" w:cs="Times New Roman"/>
                <w:sz w:val="24"/>
              </w:rPr>
              <w:t>članovi uredništava časopisa ili glavni urednici časopisa</w:t>
            </w:r>
          </w:p>
        </w:tc>
        <w:tc>
          <w:tcPr>
            <w:tcW w:w="1837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nastavna sata</w:t>
            </w:r>
          </w:p>
        </w:tc>
        <w:tc>
          <w:tcPr>
            <w:tcW w:w="1577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 w:rsidRPr="00EA7B11">
              <w:rPr>
                <w:rFonts w:ascii="Times New Roman" w:hAnsi="Times New Roman" w:cs="Times New Roman"/>
                <w:sz w:val="24"/>
              </w:rPr>
              <w:t xml:space="preserve">travanj </w:t>
            </w:r>
          </w:p>
        </w:tc>
      </w:tr>
      <w:tr w:rsidR="001018B6" w:rsidRPr="00EA7B11" w:rsidTr="001018B6">
        <w:tc>
          <w:tcPr>
            <w:tcW w:w="1883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Turnitin</w:t>
            </w:r>
            <w:proofErr w:type="spellEnd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-sustav za provjeru izvornosti radova</w:t>
            </w:r>
          </w:p>
        </w:tc>
        <w:tc>
          <w:tcPr>
            <w:tcW w:w="1506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Gordana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Gašo</w:t>
            </w:r>
            <w:proofErr w:type="spellEnd"/>
            <w:r w:rsidRPr="001018B6">
              <w:rPr>
                <w:rFonts w:ascii="Times New Roman" w:hAnsi="Times New Roman" w:cs="Times New Roman"/>
                <w:sz w:val="24"/>
              </w:rPr>
              <w:t>, viša knjižničarka</w:t>
            </w:r>
          </w:p>
        </w:tc>
        <w:tc>
          <w:tcPr>
            <w:tcW w:w="1637" w:type="dxa"/>
          </w:tcPr>
          <w:p w:rsidR="001018B6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nastavno osoblje</w:t>
            </w:r>
          </w:p>
        </w:tc>
        <w:tc>
          <w:tcPr>
            <w:tcW w:w="1837" w:type="dxa"/>
          </w:tcPr>
          <w:p w:rsidR="001018B6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nastavna sata</w:t>
            </w:r>
          </w:p>
        </w:tc>
        <w:tc>
          <w:tcPr>
            <w:tcW w:w="1577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lipanj</w:t>
            </w:r>
          </w:p>
        </w:tc>
      </w:tr>
      <w:tr w:rsidR="001018B6" w:rsidRPr="00EA7B11" w:rsidTr="001018B6">
        <w:tc>
          <w:tcPr>
            <w:tcW w:w="1883" w:type="dxa"/>
          </w:tcPr>
          <w:p w:rsidR="001018B6" w:rsidRPr="001018B6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Kako zaštiti</w:t>
            </w:r>
            <w:r w:rsidR="003C1EAB">
              <w:rPr>
                <w:rFonts w:ascii="Times New Roman" w:hAnsi="Times New Roman" w:cs="Times New Roman"/>
                <w:b/>
                <w:i/>
                <w:sz w:val="24"/>
              </w:rPr>
              <w:t>ti</w:t>
            </w: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 xml:space="preserve"> autorska prava u mrežnom okruženju (što su i čemu služe CC licencije, čemu služi portal SHERPA </w:t>
            </w:r>
            <w:proofErr w:type="spellStart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RoMEO</w:t>
            </w:r>
            <w:proofErr w:type="spellEnd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 xml:space="preserve">) – </w:t>
            </w:r>
          </w:p>
          <w:p w:rsidR="001018B6" w:rsidRPr="00EA7B11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1. dio</w:t>
            </w:r>
          </w:p>
        </w:tc>
        <w:tc>
          <w:tcPr>
            <w:tcW w:w="1506" w:type="dxa"/>
          </w:tcPr>
          <w:p w:rsidR="001018B6" w:rsidRPr="001018B6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izv. prof. dr.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1018B6">
              <w:rPr>
                <w:rFonts w:ascii="Times New Roman" w:hAnsi="Times New Roman" w:cs="Times New Roman"/>
                <w:sz w:val="24"/>
              </w:rPr>
              <w:t xml:space="preserve">. Boris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Bosančić</w:t>
            </w:r>
            <w:proofErr w:type="spellEnd"/>
          </w:p>
          <w:p w:rsidR="001018B6" w:rsidRPr="00EA7B11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Gordana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Gašo</w:t>
            </w:r>
            <w:proofErr w:type="spellEnd"/>
          </w:p>
        </w:tc>
        <w:tc>
          <w:tcPr>
            <w:tcW w:w="1637" w:type="dxa"/>
          </w:tcPr>
          <w:p w:rsidR="001018B6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nastavno osoblje</w:t>
            </w:r>
          </w:p>
        </w:tc>
        <w:tc>
          <w:tcPr>
            <w:tcW w:w="1837" w:type="dxa"/>
          </w:tcPr>
          <w:p w:rsidR="001018B6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nastavna sata</w:t>
            </w:r>
          </w:p>
        </w:tc>
        <w:tc>
          <w:tcPr>
            <w:tcW w:w="1577" w:type="dxa"/>
          </w:tcPr>
          <w:p w:rsidR="001018B6" w:rsidRPr="00EA7B11" w:rsidRDefault="001018B6" w:rsidP="007D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lipanj</w:t>
            </w:r>
          </w:p>
        </w:tc>
      </w:tr>
      <w:tr w:rsidR="001018B6" w:rsidRPr="00EA7B11" w:rsidTr="001018B6">
        <w:tc>
          <w:tcPr>
            <w:tcW w:w="1883" w:type="dxa"/>
          </w:tcPr>
          <w:p w:rsidR="001018B6" w:rsidRPr="001018B6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Samoarhiviranje</w:t>
            </w:r>
            <w:proofErr w:type="spellEnd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 xml:space="preserve"> znanstvenih i ostalih vrsta radova u institucijski repozitorij –</w:t>
            </w:r>
          </w:p>
          <w:p w:rsidR="001018B6" w:rsidRPr="00EA7B11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2. dio</w:t>
            </w:r>
          </w:p>
        </w:tc>
        <w:tc>
          <w:tcPr>
            <w:tcW w:w="1506" w:type="dxa"/>
          </w:tcPr>
          <w:p w:rsidR="001018B6" w:rsidRPr="001018B6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izv. prof. dr.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1018B6">
              <w:rPr>
                <w:rFonts w:ascii="Times New Roman" w:hAnsi="Times New Roman" w:cs="Times New Roman"/>
                <w:sz w:val="24"/>
              </w:rPr>
              <w:t xml:space="preserve">. Boris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Bosančić</w:t>
            </w:r>
            <w:proofErr w:type="spellEnd"/>
          </w:p>
          <w:p w:rsidR="001018B6" w:rsidRPr="00EA7B11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Gordana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Gašo</w:t>
            </w:r>
            <w:proofErr w:type="spellEnd"/>
          </w:p>
        </w:tc>
        <w:tc>
          <w:tcPr>
            <w:tcW w:w="1637" w:type="dxa"/>
          </w:tcPr>
          <w:p w:rsidR="001018B6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nastavno osoblje</w:t>
            </w:r>
          </w:p>
        </w:tc>
        <w:tc>
          <w:tcPr>
            <w:tcW w:w="1837" w:type="dxa"/>
          </w:tcPr>
          <w:p w:rsidR="001018B6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nastavna sata</w:t>
            </w:r>
          </w:p>
        </w:tc>
        <w:tc>
          <w:tcPr>
            <w:tcW w:w="1577" w:type="dxa"/>
          </w:tcPr>
          <w:p w:rsidR="001018B6" w:rsidRPr="00EA7B11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lipanj</w:t>
            </w:r>
          </w:p>
        </w:tc>
      </w:tr>
      <w:tr w:rsidR="001018B6" w:rsidRPr="007D6B35" w:rsidTr="001018B6">
        <w:tc>
          <w:tcPr>
            <w:tcW w:w="1883" w:type="dxa"/>
          </w:tcPr>
          <w:p w:rsidR="001018B6" w:rsidRPr="00193C57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93C57">
              <w:rPr>
                <w:rFonts w:ascii="Times New Roman" w:hAnsi="Times New Roman" w:cs="Times New Roman"/>
                <w:b/>
                <w:i/>
                <w:sz w:val="24"/>
              </w:rPr>
              <w:t xml:space="preserve">Tehnike upravljanja </w:t>
            </w: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 xml:space="preserve">podacima u Excel-u: </w:t>
            </w: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Rad u proračunskoj tablici; Rad s formulama</w:t>
            </w:r>
          </w:p>
        </w:tc>
        <w:tc>
          <w:tcPr>
            <w:tcW w:w="1506" w:type="dxa"/>
          </w:tcPr>
          <w:p w:rsidR="001018B6" w:rsidRPr="00193C5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93C57">
              <w:rPr>
                <w:rFonts w:ascii="Times New Roman" w:hAnsi="Times New Roman" w:cs="Times New Roman"/>
                <w:sz w:val="24"/>
              </w:rPr>
              <w:t xml:space="preserve">doc. dr. </w:t>
            </w:r>
            <w:proofErr w:type="spellStart"/>
            <w:r w:rsidRPr="00193C57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193C57">
              <w:rPr>
                <w:rFonts w:ascii="Times New Roman" w:hAnsi="Times New Roman" w:cs="Times New Roman"/>
                <w:sz w:val="24"/>
              </w:rPr>
              <w:t>. Tomislav Jakopec</w:t>
            </w:r>
          </w:p>
        </w:tc>
        <w:tc>
          <w:tcPr>
            <w:tcW w:w="16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2107B7">
              <w:rPr>
                <w:rFonts w:ascii="Times New Roman" w:hAnsi="Times New Roman" w:cs="Times New Roman"/>
                <w:sz w:val="24"/>
              </w:rPr>
              <w:t>nastavno i nenastavno osoblje</w:t>
            </w:r>
          </w:p>
        </w:tc>
        <w:tc>
          <w:tcPr>
            <w:tcW w:w="18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nastavna sata</w:t>
            </w:r>
          </w:p>
        </w:tc>
        <w:tc>
          <w:tcPr>
            <w:tcW w:w="1577" w:type="dxa"/>
          </w:tcPr>
          <w:p w:rsidR="001018B6" w:rsidRDefault="001018B6" w:rsidP="001018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07B7">
              <w:rPr>
                <w:rFonts w:ascii="Times New Roman" w:hAnsi="Times New Roman" w:cs="Times New Roman"/>
                <w:sz w:val="24"/>
              </w:rPr>
              <w:t>rujan</w:t>
            </w:r>
          </w:p>
        </w:tc>
      </w:tr>
      <w:tr w:rsidR="001018B6" w:rsidRPr="007D6B35" w:rsidTr="001018B6">
        <w:tc>
          <w:tcPr>
            <w:tcW w:w="1883" w:type="dxa"/>
          </w:tcPr>
          <w:p w:rsidR="001018B6" w:rsidRPr="001018B6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Tehnike upravljanja podacima u Excel-u: Funkcije; Analiza podataka.</w:t>
            </w:r>
          </w:p>
        </w:tc>
        <w:tc>
          <w:tcPr>
            <w:tcW w:w="1506" w:type="dxa"/>
          </w:tcPr>
          <w:p w:rsidR="001018B6" w:rsidRPr="00193C5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93C57">
              <w:rPr>
                <w:rFonts w:ascii="Times New Roman" w:hAnsi="Times New Roman" w:cs="Times New Roman"/>
                <w:sz w:val="24"/>
              </w:rPr>
              <w:t xml:space="preserve">doc. dr. </w:t>
            </w:r>
            <w:proofErr w:type="spellStart"/>
            <w:r w:rsidRPr="00193C57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193C57">
              <w:rPr>
                <w:rFonts w:ascii="Times New Roman" w:hAnsi="Times New Roman" w:cs="Times New Roman"/>
                <w:sz w:val="24"/>
              </w:rPr>
              <w:t>. Tomislav Jakopec</w:t>
            </w:r>
          </w:p>
        </w:tc>
        <w:tc>
          <w:tcPr>
            <w:tcW w:w="16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2107B7">
              <w:rPr>
                <w:rFonts w:ascii="Times New Roman" w:hAnsi="Times New Roman" w:cs="Times New Roman"/>
                <w:sz w:val="24"/>
              </w:rPr>
              <w:t>nastavno i nenastavno osoblje</w:t>
            </w:r>
          </w:p>
        </w:tc>
        <w:tc>
          <w:tcPr>
            <w:tcW w:w="18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nastavna sata</w:t>
            </w:r>
          </w:p>
        </w:tc>
        <w:tc>
          <w:tcPr>
            <w:tcW w:w="157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rujan</w:t>
            </w:r>
          </w:p>
        </w:tc>
      </w:tr>
      <w:tr w:rsidR="001018B6" w:rsidRPr="007D6B35" w:rsidTr="001018B6">
        <w:tc>
          <w:tcPr>
            <w:tcW w:w="1883" w:type="dxa"/>
          </w:tcPr>
          <w:p w:rsidR="001018B6" w:rsidRPr="001018B6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Tehnike upravljanja podacima u Excel-u: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Makronaredbe; Grafikoni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1506" w:type="dxa"/>
          </w:tcPr>
          <w:p w:rsidR="001018B6" w:rsidRPr="00193C5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93C57">
              <w:rPr>
                <w:rFonts w:ascii="Times New Roman" w:hAnsi="Times New Roman" w:cs="Times New Roman"/>
                <w:sz w:val="24"/>
              </w:rPr>
              <w:t xml:space="preserve">doc. dr. </w:t>
            </w:r>
            <w:proofErr w:type="spellStart"/>
            <w:r w:rsidRPr="00193C57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193C57">
              <w:rPr>
                <w:rFonts w:ascii="Times New Roman" w:hAnsi="Times New Roman" w:cs="Times New Roman"/>
                <w:sz w:val="24"/>
              </w:rPr>
              <w:t>. Tomislav Jakopec</w:t>
            </w:r>
          </w:p>
        </w:tc>
        <w:tc>
          <w:tcPr>
            <w:tcW w:w="16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2107B7">
              <w:rPr>
                <w:rFonts w:ascii="Times New Roman" w:hAnsi="Times New Roman" w:cs="Times New Roman"/>
                <w:sz w:val="24"/>
              </w:rPr>
              <w:t>nastavno i nenastavno osoblje</w:t>
            </w:r>
          </w:p>
        </w:tc>
        <w:tc>
          <w:tcPr>
            <w:tcW w:w="18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nastavna sata</w:t>
            </w:r>
          </w:p>
        </w:tc>
        <w:tc>
          <w:tcPr>
            <w:tcW w:w="157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rujan </w:t>
            </w:r>
          </w:p>
        </w:tc>
      </w:tr>
      <w:tr w:rsidR="001018B6" w:rsidRPr="007D6B35" w:rsidTr="001018B6">
        <w:tc>
          <w:tcPr>
            <w:tcW w:w="1883" w:type="dxa"/>
          </w:tcPr>
          <w:p w:rsidR="001018B6" w:rsidRPr="00EA7B11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Turnitin</w:t>
            </w:r>
            <w:proofErr w:type="spellEnd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-sustav za provjeru izvornosti radova</w:t>
            </w:r>
          </w:p>
        </w:tc>
        <w:tc>
          <w:tcPr>
            <w:tcW w:w="1506" w:type="dxa"/>
          </w:tcPr>
          <w:p w:rsidR="001018B6" w:rsidRPr="00EA7B11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Gordana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Gašo</w:t>
            </w:r>
            <w:proofErr w:type="spellEnd"/>
            <w:r w:rsidRPr="001018B6">
              <w:rPr>
                <w:rFonts w:ascii="Times New Roman" w:hAnsi="Times New Roman" w:cs="Times New Roman"/>
                <w:sz w:val="24"/>
              </w:rPr>
              <w:t>, viša knjižničarka</w:t>
            </w:r>
          </w:p>
        </w:tc>
        <w:tc>
          <w:tcPr>
            <w:tcW w:w="1637" w:type="dxa"/>
          </w:tcPr>
          <w:p w:rsidR="001018B6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nastavno osoblje</w:t>
            </w:r>
          </w:p>
        </w:tc>
        <w:tc>
          <w:tcPr>
            <w:tcW w:w="1837" w:type="dxa"/>
          </w:tcPr>
          <w:p w:rsidR="001018B6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nastavna sata</w:t>
            </w:r>
          </w:p>
        </w:tc>
        <w:tc>
          <w:tcPr>
            <w:tcW w:w="157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rujan</w:t>
            </w:r>
          </w:p>
        </w:tc>
      </w:tr>
      <w:tr w:rsidR="001018B6" w:rsidRPr="00EA7B11" w:rsidTr="001018B6">
        <w:tc>
          <w:tcPr>
            <w:tcW w:w="1883" w:type="dxa"/>
          </w:tcPr>
          <w:p w:rsidR="001018B6" w:rsidRPr="001018B6" w:rsidRDefault="001018B6" w:rsidP="00257D7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Kako zaštiti</w:t>
            </w:r>
            <w:r w:rsidR="003C1EAB">
              <w:rPr>
                <w:rFonts w:ascii="Times New Roman" w:hAnsi="Times New Roman" w:cs="Times New Roman"/>
                <w:b/>
                <w:i/>
                <w:sz w:val="24"/>
              </w:rPr>
              <w:t>ti</w:t>
            </w: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 xml:space="preserve"> autorska prava u mrežnom okruženju (što su i čemu služe CC licencije, čemu služi portal SHERPA </w:t>
            </w:r>
            <w:proofErr w:type="spellStart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RoMEO</w:t>
            </w:r>
            <w:proofErr w:type="spellEnd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 xml:space="preserve">) – </w:t>
            </w:r>
          </w:p>
          <w:p w:rsidR="001018B6" w:rsidRPr="00EA7B11" w:rsidRDefault="001018B6" w:rsidP="00257D7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1. dio</w:t>
            </w:r>
          </w:p>
        </w:tc>
        <w:tc>
          <w:tcPr>
            <w:tcW w:w="1506" w:type="dxa"/>
          </w:tcPr>
          <w:p w:rsidR="001018B6" w:rsidRPr="001018B6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izv. prof. dr.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1018B6">
              <w:rPr>
                <w:rFonts w:ascii="Times New Roman" w:hAnsi="Times New Roman" w:cs="Times New Roman"/>
                <w:sz w:val="24"/>
              </w:rPr>
              <w:t xml:space="preserve">. Boris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Bosančić</w:t>
            </w:r>
            <w:proofErr w:type="spellEnd"/>
          </w:p>
          <w:p w:rsidR="001018B6" w:rsidRPr="00EA7B11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Gordana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Gašo</w:t>
            </w:r>
            <w:proofErr w:type="spellEnd"/>
          </w:p>
        </w:tc>
        <w:tc>
          <w:tcPr>
            <w:tcW w:w="1637" w:type="dxa"/>
          </w:tcPr>
          <w:p w:rsidR="001018B6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nastavno osoblje</w:t>
            </w:r>
          </w:p>
        </w:tc>
        <w:tc>
          <w:tcPr>
            <w:tcW w:w="1837" w:type="dxa"/>
          </w:tcPr>
          <w:p w:rsidR="001018B6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nastavna sata</w:t>
            </w:r>
          </w:p>
        </w:tc>
        <w:tc>
          <w:tcPr>
            <w:tcW w:w="1577" w:type="dxa"/>
          </w:tcPr>
          <w:p w:rsidR="001018B6" w:rsidRPr="00EA7B11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rujan</w:t>
            </w:r>
          </w:p>
        </w:tc>
      </w:tr>
      <w:tr w:rsidR="001018B6" w:rsidRPr="00EA7B11" w:rsidTr="001018B6">
        <w:tc>
          <w:tcPr>
            <w:tcW w:w="1883" w:type="dxa"/>
          </w:tcPr>
          <w:p w:rsidR="001018B6" w:rsidRPr="001018B6" w:rsidRDefault="001018B6" w:rsidP="00257D7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Samoarhiviranje</w:t>
            </w:r>
            <w:proofErr w:type="spellEnd"/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 xml:space="preserve"> znanstvenih i ostalih vrsta radova u institucijski repozitorij –</w:t>
            </w:r>
          </w:p>
          <w:p w:rsidR="001018B6" w:rsidRPr="00EA7B11" w:rsidRDefault="001018B6" w:rsidP="00257D7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18B6">
              <w:rPr>
                <w:rFonts w:ascii="Times New Roman" w:hAnsi="Times New Roman" w:cs="Times New Roman"/>
                <w:b/>
                <w:i/>
                <w:sz w:val="24"/>
              </w:rPr>
              <w:t>2. dio</w:t>
            </w:r>
          </w:p>
        </w:tc>
        <w:tc>
          <w:tcPr>
            <w:tcW w:w="1506" w:type="dxa"/>
          </w:tcPr>
          <w:p w:rsidR="001018B6" w:rsidRPr="001018B6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izv. prof. dr.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1018B6">
              <w:rPr>
                <w:rFonts w:ascii="Times New Roman" w:hAnsi="Times New Roman" w:cs="Times New Roman"/>
                <w:sz w:val="24"/>
              </w:rPr>
              <w:t xml:space="preserve">. Boris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Bosančić</w:t>
            </w:r>
            <w:proofErr w:type="spellEnd"/>
          </w:p>
          <w:p w:rsidR="001018B6" w:rsidRPr="00EA7B11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 w:rsidRPr="001018B6">
              <w:rPr>
                <w:rFonts w:ascii="Times New Roman" w:hAnsi="Times New Roman" w:cs="Times New Roman"/>
                <w:sz w:val="24"/>
              </w:rPr>
              <w:t xml:space="preserve">Gordana </w:t>
            </w:r>
            <w:proofErr w:type="spellStart"/>
            <w:r w:rsidRPr="001018B6">
              <w:rPr>
                <w:rFonts w:ascii="Times New Roman" w:hAnsi="Times New Roman" w:cs="Times New Roman"/>
                <w:sz w:val="24"/>
              </w:rPr>
              <w:t>Gašo</w:t>
            </w:r>
            <w:proofErr w:type="spellEnd"/>
          </w:p>
        </w:tc>
        <w:tc>
          <w:tcPr>
            <w:tcW w:w="1637" w:type="dxa"/>
          </w:tcPr>
          <w:p w:rsidR="001018B6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nastavno osoblje</w:t>
            </w:r>
          </w:p>
        </w:tc>
        <w:tc>
          <w:tcPr>
            <w:tcW w:w="1837" w:type="dxa"/>
          </w:tcPr>
          <w:p w:rsidR="001018B6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nastavna sata</w:t>
            </w:r>
          </w:p>
        </w:tc>
        <w:tc>
          <w:tcPr>
            <w:tcW w:w="1577" w:type="dxa"/>
          </w:tcPr>
          <w:p w:rsidR="001018B6" w:rsidRPr="00EA7B11" w:rsidRDefault="001018B6" w:rsidP="00257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rujan</w:t>
            </w:r>
          </w:p>
        </w:tc>
      </w:tr>
      <w:tr w:rsidR="001018B6" w:rsidRPr="007D6B35" w:rsidTr="001018B6">
        <w:tc>
          <w:tcPr>
            <w:tcW w:w="1883" w:type="dxa"/>
          </w:tcPr>
          <w:p w:rsidR="001018B6" w:rsidRPr="00193C57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20C">
              <w:rPr>
                <w:rFonts w:ascii="Times New Roman" w:hAnsi="Times New Roman" w:cs="Times New Roman"/>
                <w:b/>
                <w:i/>
                <w:sz w:val="24"/>
              </w:rPr>
              <w:t>Poticanje studentskih kompetencija u kontekstu cjeloživotnog obrazovanja</w:t>
            </w:r>
          </w:p>
        </w:tc>
        <w:tc>
          <w:tcPr>
            <w:tcW w:w="1506" w:type="dxa"/>
          </w:tcPr>
          <w:p w:rsidR="001018B6" w:rsidRPr="0097120C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97120C">
              <w:rPr>
                <w:rFonts w:ascii="Times New Roman" w:hAnsi="Times New Roman" w:cs="Times New Roman"/>
                <w:sz w:val="24"/>
              </w:rPr>
              <w:t>doc.dr.sc. Ana Babić Čikeš</w:t>
            </w:r>
          </w:p>
          <w:p w:rsidR="001018B6" w:rsidRPr="0097120C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97120C">
              <w:rPr>
                <w:rFonts w:ascii="Times New Roman" w:hAnsi="Times New Roman" w:cs="Times New Roman"/>
                <w:sz w:val="24"/>
              </w:rPr>
              <w:t>doc.dr.sc. Valerija Križanić</w:t>
            </w:r>
          </w:p>
          <w:p w:rsidR="001018B6" w:rsidRPr="00193C5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97120C">
              <w:rPr>
                <w:rFonts w:ascii="Times New Roman" w:hAnsi="Times New Roman" w:cs="Times New Roman"/>
                <w:sz w:val="24"/>
              </w:rPr>
              <w:t>doc.dr.sc. Gabrijela Vrdoljak</w:t>
            </w:r>
          </w:p>
        </w:tc>
        <w:tc>
          <w:tcPr>
            <w:tcW w:w="16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97120C">
              <w:rPr>
                <w:rFonts w:ascii="Times New Roman" w:hAnsi="Times New Roman" w:cs="Times New Roman"/>
                <w:sz w:val="24"/>
              </w:rPr>
              <w:t>astavno osoblje</w:t>
            </w:r>
          </w:p>
        </w:tc>
        <w:tc>
          <w:tcPr>
            <w:tcW w:w="1837" w:type="dxa"/>
          </w:tcPr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B01B3F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nastavna</w:t>
            </w:r>
            <w:r w:rsidRPr="00B01B3F">
              <w:rPr>
                <w:rFonts w:ascii="Times New Roman" w:hAnsi="Times New Roman" w:cs="Times New Roman"/>
                <w:sz w:val="24"/>
              </w:rPr>
              <w:t xml:space="preserve"> sata</w:t>
            </w:r>
          </w:p>
        </w:tc>
        <w:tc>
          <w:tcPr>
            <w:tcW w:w="1577" w:type="dxa"/>
          </w:tcPr>
          <w:p w:rsidR="001018B6" w:rsidRPr="00D6354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D63547">
              <w:rPr>
                <w:rFonts w:ascii="Times New Roman" w:hAnsi="Times New Roman" w:cs="Times New Roman"/>
                <w:sz w:val="24"/>
              </w:rPr>
              <w:t>listopad</w:t>
            </w:r>
          </w:p>
          <w:p w:rsidR="001018B6" w:rsidRPr="002107B7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18B6" w:rsidRPr="00B01B3F" w:rsidTr="001018B6">
        <w:tc>
          <w:tcPr>
            <w:tcW w:w="1883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1B3F">
              <w:rPr>
                <w:rFonts w:ascii="Times New Roman" w:hAnsi="Times New Roman" w:cs="Times New Roman"/>
                <w:b/>
                <w:i/>
                <w:sz w:val="24"/>
              </w:rPr>
              <w:t>Lektura i korektura tekstova na hrvatskom jeziku</w:t>
            </w:r>
          </w:p>
        </w:tc>
        <w:tc>
          <w:tcPr>
            <w:tcW w:w="1506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B01B3F">
              <w:rPr>
                <w:rFonts w:ascii="Times New Roman" w:hAnsi="Times New Roman" w:cs="Times New Roman"/>
                <w:sz w:val="24"/>
              </w:rPr>
              <w:t xml:space="preserve">doc. dr. </w:t>
            </w:r>
            <w:proofErr w:type="spellStart"/>
            <w:r w:rsidRPr="00B01B3F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B01B3F">
              <w:rPr>
                <w:rFonts w:ascii="Times New Roman" w:hAnsi="Times New Roman" w:cs="Times New Roman"/>
                <w:sz w:val="24"/>
              </w:rPr>
              <w:t>. Ana Mikić Čolić</w:t>
            </w:r>
          </w:p>
        </w:tc>
        <w:tc>
          <w:tcPr>
            <w:tcW w:w="163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B01B3F">
              <w:rPr>
                <w:rFonts w:ascii="Times New Roman" w:hAnsi="Times New Roman" w:cs="Times New Roman"/>
                <w:sz w:val="24"/>
              </w:rPr>
              <w:t>nastavno i nenastavno osoblje</w:t>
            </w:r>
          </w:p>
        </w:tc>
        <w:tc>
          <w:tcPr>
            <w:tcW w:w="183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B01B3F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nastavna</w:t>
            </w:r>
            <w:r w:rsidRPr="00B01B3F">
              <w:rPr>
                <w:rFonts w:ascii="Times New Roman" w:hAnsi="Times New Roman" w:cs="Times New Roman"/>
                <w:sz w:val="24"/>
              </w:rPr>
              <w:t xml:space="preserve"> sata</w:t>
            </w:r>
          </w:p>
        </w:tc>
        <w:tc>
          <w:tcPr>
            <w:tcW w:w="157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B01B3F">
              <w:rPr>
                <w:rFonts w:ascii="Times New Roman" w:hAnsi="Times New Roman" w:cs="Times New Roman"/>
                <w:sz w:val="24"/>
              </w:rPr>
              <w:t>studeni</w:t>
            </w:r>
          </w:p>
        </w:tc>
      </w:tr>
      <w:tr w:rsidR="001018B6" w:rsidRPr="00B01B3F" w:rsidTr="001018B6">
        <w:tc>
          <w:tcPr>
            <w:tcW w:w="1883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1B3F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Suvremeni pristupi vrednovanju u visokoškolskoj nastavi</w:t>
            </w:r>
          </w:p>
        </w:tc>
        <w:tc>
          <w:tcPr>
            <w:tcW w:w="1506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B01B3F">
              <w:rPr>
                <w:rFonts w:ascii="Times New Roman" w:hAnsi="Times New Roman" w:cs="Times New Roman"/>
                <w:sz w:val="24"/>
              </w:rPr>
              <w:t>zv.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1B3F">
              <w:rPr>
                <w:rFonts w:ascii="Times New Roman" w:hAnsi="Times New Roman" w:cs="Times New Roman"/>
                <w:sz w:val="24"/>
              </w:rPr>
              <w:t>prof.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1B3F">
              <w:rPr>
                <w:rFonts w:ascii="Times New Roman" w:hAnsi="Times New Roman" w:cs="Times New Roman"/>
                <w:sz w:val="24"/>
              </w:rPr>
              <w:t>dr.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1B3F"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 w:rsidRPr="00B01B3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1B3F">
              <w:rPr>
                <w:rFonts w:ascii="Times New Roman" w:hAnsi="Times New Roman" w:cs="Times New Roman"/>
                <w:sz w:val="24"/>
              </w:rPr>
              <w:t xml:space="preserve">Marija </w:t>
            </w:r>
            <w:proofErr w:type="spellStart"/>
            <w:r w:rsidRPr="00B01B3F">
              <w:rPr>
                <w:rFonts w:ascii="Times New Roman" w:hAnsi="Times New Roman" w:cs="Times New Roman"/>
                <w:sz w:val="24"/>
              </w:rPr>
              <w:t>Sabić</w:t>
            </w:r>
            <w:proofErr w:type="spellEnd"/>
          </w:p>
        </w:tc>
        <w:tc>
          <w:tcPr>
            <w:tcW w:w="163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B01B3F">
              <w:rPr>
                <w:rFonts w:ascii="Times New Roman" w:hAnsi="Times New Roman" w:cs="Times New Roman"/>
                <w:sz w:val="24"/>
              </w:rPr>
              <w:t xml:space="preserve">astavno osoblje </w:t>
            </w:r>
          </w:p>
        </w:tc>
        <w:tc>
          <w:tcPr>
            <w:tcW w:w="183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B01B3F">
              <w:rPr>
                <w:rFonts w:ascii="Times New Roman" w:hAnsi="Times New Roman" w:cs="Times New Roman"/>
                <w:sz w:val="24"/>
              </w:rPr>
              <w:t>4 nastavna sata</w:t>
            </w:r>
          </w:p>
        </w:tc>
        <w:tc>
          <w:tcPr>
            <w:tcW w:w="157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 w:rsidRPr="00B01B3F">
              <w:rPr>
                <w:rFonts w:ascii="Times New Roman" w:hAnsi="Times New Roman" w:cs="Times New Roman"/>
                <w:sz w:val="24"/>
              </w:rPr>
              <w:t xml:space="preserve">studeni </w:t>
            </w:r>
          </w:p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18B6" w:rsidRPr="00B01B3F" w:rsidTr="001018B6">
        <w:tc>
          <w:tcPr>
            <w:tcW w:w="1883" w:type="dxa"/>
          </w:tcPr>
          <w:p w:rsidR="001018B6" w:rsidRPr="000E0EDB" w:rsidRDefault="001018B6" w:rsidP="001018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E0EDB">
              <w:rPr>
                <w:rFonts w:ascii="Times New Roman" w:hAnsi="Times New Roman" w:cs="Times New Roman"/>
                <w:b/>
                <w:i/>
                <w:sz w:val="24"/>
              </w:rPr>
              <w:t>Ishodi učenja u visokoškolskoj nastavi</w:t>
            </w:r>
          </w:p>
        </w:tc>
        <w:tc>
          <w:tcPr>
            <w:tcW w:w="1506" w:type="dxa"/>
          </w:tcPr>
          <w:p w:rsidR="001018B6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Renata Jukić</w:t>
            </w:r>
          </w:p>
        </w:tc>
        <w:tc>
          <w:tcPr>
            <w:tcW w:w="163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nastavno osoblje</w:t>
            </w:r>
          </w:p>
        </w:tc>
        <w:tc>
          <w:tcPr>
            <w:tcW w:w="183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nastavna sata</w:t>
            </w:r>
          </w:p>
        </w:tc>
        <w:tc>
          <w:tcPr>
            <w:tcW w:w="1577" w:type="dxa"/>
          </w:tcPr>
          <w:p w:rsidR="001018B6" w:rsidRPr="00B01B3F" w:rsidRDefault="001018B6" w:rsidP="00101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 </w:t>
            </w:r>
            <w:r w:rsidR="006843D0">
              <w:rPr>
                <w:rFonts w:ascii="Times New Roman" w:hAnsi="Times New Roman" w:cs="Times New Roman"/>
                <w:sz w:val="24"/>
              </w:rPr>
              <w:t>dogovoru</w:t>
            </w:r>
            <w:bookmarkStart w:id="0" w:name="_GoBack"/>
            <w:bookmarkEnd w:id="0"/>
            <w:r w:rsidR="006843D0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potrebi</w:t>
            </w:r>
          </w:p>
        </w:tc>
      </w:tr>
    </w:tbl>
    <w:p w:rsidR="00C56AD7" w:rsidRPr="007D6B35" w:rsidRDefault="00C56AD7" w:rsidP="007D6B3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56AD7" w:rsidRPr="007D6B35" w:rsidSect="0010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1B"/>
    <w:rsid w:val="000235E2"/>
    <w:rsid w:val="00076ED1"/>
    <w:rsid w:val="000E0EDB"/>
    <w:rsid w:val="001018B6"/>
    <w:rsid w:val="001078D3"/>
    <w:rsid w:val="00193C57"/>
    <w:rsid w:val="002107B7"/>
    <w:rsid w:val="00317A54"/>
    <w:rsid w:val="003C1EAB"/>
    <w:rsid w:val="004D6AE4"/>
    <w:rsid w:val="005A2994"/>
    <w:rsid w:val="006843D0"/>
    <w:rsid w:val="0075257A"/>
    <w:rsid w:val="007D6B35"/>
    <w:rsid w:val="00810725"/>
    <w:rsid w:val="008718BF"/>
    <w:rsid w:val="008A0C3E"/>
    <w:rsid w:val="0097120C"/>
    <w:rsid w:val="00B01B3F"/>
    <w:rsid w:val="00C56AD7"/>
    <w:rsid w:val="00CD6CE2"/>
    <w:rsid w:val="00D63547"/>
    <w:rsid w:val="00DB261B"/>
    <w:rsid w:val="00E54BD3"/>
    <w:rsid w:val="00EA7B11"/>
    <w:rsid w:val="00F76A1D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20A2"/>
  <w15:chartTrackingRefBased/>
  <w15:docId w15:val="{BCAE181A-9047-41A1-9E38-96981D1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L. P.</cp:lastModifiedBy>
  <cp:revision>10</cp:revision>
  <dcterms:created xsi:type="dcterms:W3CDTF">2020-02-17T06:39:00Z</dcterms:created>
  <dcterms:modified xsi:type="dcterms:W3CDTF">2020-02-26T20:48:00Z</dcterms:modified>
</cp:coreProperties>
</file>