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919A" w14:textId="77777777" w:rsidR="00C0266F" w:rsidRPr="009C68F7" w:rsidRDefault="00E6173F" w:rsidP="00C0266F">
      <w:pPr>
        <w:rPr>
          <w:lang w:val="en-GB"/>
        </w:rPr>
      </w:pPr>
      <w:r w:rsidRPr="009C68F7">
        <w:rPr>
          <w:rFonts w:ascii="Times New Roman" w:hAnsi="Times New Roman" w:cs="Times New Roman"/>
          <w:b/>
          <w:noProof/>
          <w:sz w:val="24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08DF99F4" wp14:editId="0521E99B">
            <wp:simplePos x="0" y="0"/>
            <wp:positionH relativeFrom="column">
              <wp:posOffset>-76200</wp:posOffset>
            </wp:positionH>
            <wp:positionV relativeFrom="paragraph">
              <wp:posOffset>-144780</wp:posOffset>
            </wp:positionV>
            <wp:extent cx="1216660" cy="125984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8F7"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10B891F" wp14:editId="32982B60">
            <wp:simplePos x="0" y="0"/>
            <wp:positionH relativeFrom="column">
              <wp:posOffset>2428875</wp:posOffset>
            </wp:positionH>
            <wp:positionV relativeFrom="paragraph">
              <wp:posOffset>-125730</wp:posOffset>
            </wp:positionV>
            <wp:extent cx="3609975" cy="1133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ck -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DAD10" w14:textId="77777777" w:rsidR="00016B05" w:rsidRPr="009C68F7" w:rsidRDefault="000A66F6" w:rsidP="00C0266F">
      <w:pPr>
        <w:rPr>
          <w:sz w:val="44"/>
          <w:szCs w:val="44"/>
          <w:lang w:val="en-GB"/>
        </w:rPr>
      </w:pPr>
      <w:r w:rsidRPr="009C68F7">
        <w:rPr>
          <w:rFonts w:cstheme="minorHAnsi"/>
          <w:sz w:val="36"/>
          <w:szCs w:val="36"/>
          <w:lang w:val="en-GB"/>
        </w:rPr>
        <w:t xml:space="preserve">         </w:t>
      </w:r>
      <w:r w:rsidR="009A6E77" w:rsidRPr="009C68F7">
        <w:rPr>
          <w:rFonts w:cstheme="minorHAnsi"/>
          <w:sz w:val="36"/>
          <w:szCs w:val="36"/>
          <w:lang w:val="en-GB"/>
        </w:rPr>
        <w:t xml:space="preserve">                        </w:t>
      </w:r>
      <w:r w:rsidRPr="009C68F7">
        <w:rPr>
          <w:rFonts w:cstheme="minorHAnsi"/>
          <w:sz w:val="44"/>
          <w:szCs w:val="44"/>
          <w:lang w:val="en-GB"/>
        </w:rPr>
        <w:t>●</w:t>
      </w:r>
    </w:p>
    <w:p w14:paraId="77C54335" w14:textId="77777777" w:rsidR="00016B05" w:rsidRPr="009C68F7" w:rsidRDefault="00016B05" w:rsidP="00C0266F">
      <w:pPr>
        <w:rPr>
          <w:lang w:val="en-GB"/>
        </w:rPr>
      </w:pPr>
    </w:p>
    <w:p w14:paraId="65B046F5" w14:textId="77777777" w:rsidR="000A66F6" w:rsidRPr="009C68F7" w:rsidRDefault="000A66F6" w:rsidP="002069CA">
      <w:pPr>
        <w:rPr>
          <w:rFonts w:ascii="Times New Roman" w:hAnsi="Times New Roman" w:cs="Times New Roman"/>
          <w:b/>
          <w:sz w:val="24"/>
          <w:lang w:val="en-GB"/>
        </w:rPr>
      </w:pPr>
    </w:p>
    <w:p w14:paraId="369F04D7" w14:textId="5ABB3A11" w:rsidR="00C0266F" w:rsidRPr="009C68F7" w:rsidRDefault="000A66F6" w:rsidP="00E61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lang w:val="en-GB"/>
        </w:rPr>
      </w:pPr>
      <w:r w:rsidRPr="009C68F7">
        <w:rPr>
          <w:rFonts w:ascii="Times New Roman" w:hAnsi="Times New Roman" w:cs="Times New Roman"/>
          <w:b/>
          <w:sz w:val="24"/>
          <w:lang w:val="en-GB"/>
        </w:rPr>
        <w:t>KICK</w:t>
      </w:r>
      <w:r w:rsidR="00016B05" w:rsidRPr="009C68F7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Pr="009C68F7">
        <w:rPr>
          <w:rFonts w:ascii="Times New Roman" w:hAnsi="Times New Roman" w:cs="Times New Roman"/>
          <w:sz w:val="24"/>
          <w:lang w:val="en-GB"/>
        </w:rPr>
        <w:t>–</w:t>
      </w:r>
      <w:r w:rsidR="00016B05" w:rsidRPr="009C68F7">
        <w:rPr>
          <w:rFonts w:ascii="Times New Roman" w:hAnsi="Times New Roman" w:cs="Times New Roman"/>
          <w:sz w:val="24"/>
          <w:lang w:val="en-GB"/>
        </w:rPr>
        <w:t xml:space="preserve"> </w:t>
      </w:r>
      <w:r w:rsidRPr="009C68F7">
        <w:rPr>
          <w:rFonts w:ascii="Times New Roman" w:hAnsi="Times New Roman" w:cs="Times New Roman"/>
          <w:sz w:val="24"/>
          <w:lang w:val="en-GB"/>
        </w:rPr>
        <w:t>Students’</w:t>
      </w:r>
      <w:r w:rsidR="007B224A">
        <w:rPr>
          <w:rFonts w:ascii="Times New Roman" w:hAnsi="Times New Roman" w:cs="Times New Roman"/>
          <w:sz w:val="24"/>
          <w:lang w:val="en-GB"/>
        </w:rPr>
        <w:t xml:space="preserve"> journal</w:t>
      </w:r>
      <w:r w:rsidRPr="009C68F7">
        <w:rPr>
          <w:rFonts w:ascii="Times New Roman" w:hAnsi="Times New Roman" w:cs="Times New Roman"/>
          <w:sz w:val="24"/>
          <w:lang w:val="en-GB"/>
        </w:rPr>
        <w:t xml:space="preserve"> ● </w:t>
      </w:r>
      <w:r w:rsidR="00016B05" w:rsidRPr="009C68F7">
        <w:rPr>
          <w:rFonts w:ascii="Times New Roman" w:hAnsi="Times New Roman" w:cs="Times New Roman"/>
          <w:sz w:val="24"/>
          <w:lang w:val="en-GB"/>
        </w:rPr>
        <w:t>The English Students’ Association</w:t>
      </w:r>
      <w:r w:rsidRPr="009C68F7">
        <w:rPr>
          <w:rFonts w:ascii="Times New Roman" w:hAnsi="Times New Roman" w:cs="Times New Roman"/>
          <w:sz w:val="24"/>
          <w:lang w:val="en-GB"/>
        </w:rPr>
        <w:t xml:space="preserve"> “Glotta”</w:t>
      </w:r>
    </w:p>
    <w:p w14:paraId="0D896BCC" w14:textId="77777777" w:rsidR="0051506A" w:rsidRPr="009C68F7" w:rsidRDefault="0051506A" w:rsidP="00E61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lang w:val="en-GB"/>
        </w:rPr>
      </w:pPr>
      <w:r w:rsidRPr="009C68F7">
        <w:rPr>
          <w:rFonts w:ascii="Times New Roman" w:hAnsi="Times New Roman" w:cs="Times New Roman"/>
          <w:sz w:val="24"/>
          <w:lang w:val="en-GB"/>
        </w:rPr>
        <w:t xml:space="preserve">Faculty of Humanities and Social Sciences ● Josip Juraj Strossmayer University of Osijek ● Lorenza Jägera 9, 31 000 Osijek </w:t>
      </w:r>
    </w:p>
    <w:p w14:paraId="6BF933B8" w14:textId="77777777" w:rsidR="00C0266F" w:rsidRPr="009C68F7" w:rsidRDefault="008D1C99" w:rsidP="00E61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lang w:val="en-GB"/>
        </w:rPr>
      </w:pPr>
      <w:r w:rsidRPr="008D1C99">
        <w:rPr>
          <w:rFonts w:ascii="Times New Roman" w:eastAsia="Times New Roman" w:hAnsi="Times New Roman" w:cs="Times New Roman"/>
          <w:sz w:val="24"/>
        </w:rPr>
        <w:sym w:font="Wingdings" w:char="F02A"/>
      </w:r>
      <w:r w:rsidRPr="008D1C99">
        <w:rPr>
          <w:rFonts w:ascii="Times New Roman" w:eastAsia="Times New Roman" w:hAnsi="Times New Roman" w:cs="Times New Roman"/>
          <w:sz w:val="24"/>
        </w:rPr>
        <w:t xml:space="preserve">: </w:t>
      </w:r>
      <w:hyperlink r:id="rId10" w:history="1">
        <w:r w:rsidRPr="008D1C99">
          <w:rPr>
            <w:rFonts w:ascii="Times New Roman" w:eastAsia="Times New Roman" w:hAnsi="Times New Roman" w:cs="Times New Roman"/>
            <w:b/>
            <w:color w:val="000000"/>
            <w:sz w:val="24"/>
            <w:u w:val="single"/>
          </w:rPr>
          <w:t>kick.ffos2@gmail.com</w:t>
        </w:r>
      </w:hyperlink>
      <w:r w:rsidR="00E93AFB" w:rsidRPr="009C68F7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</w:t>
      </w:r>
      <w:r w:rsidR="0051506A" w:rsidRPr="009C68F7">
        <w:rPr>
          <w:rFonts w:ascii="Times New Roman" w:hAnsi="Times New Roman" w:cs="Times New Roman"/>
          <w:sz w:val="24"/>
          <w:lang w:val="en-GB"/>
        </w:rPr>
        <w:t>● ISSN (Print):</w:t>
      </w:r>
      <w:r w:rsidR="00EC30B8" w:rsidRPr="009C68F7">
        <w:rPr>
          <w:rFonts w:ascii="Times New Roman" w:hAnsi="Times New Roman" w:cs="Times New Roman"/>
          <w:sz w:val="24"/>
          <w:lang w:val="en-GB"/>
        </w:rPr>
        <w:t xml:space="preserve"> 2623-9558</w:t>
      </w:r>
    </w:p>
    <w:p w14:paraId="5242060A" w14:textId="77777777" w:rsidR="00023C8B" w:rsidRPr="009C68F7" w:rsidRDefault="00023C8B" w:rsidP="000A404B">
      <w:pPr>
        <w:rPr>
          <w:rFonts w:ascii="Times New Roman" w:hAnsi="Times New Roman" w:cs="Times New Roman"/>
          <w:sz w:val="24"/>
          <w:lang w:val="en-GB"/>
        </w:rPr>
      </w:pPr>
    </w:p>
    <w:p w14:paraId="49EE9290" w14:textId="77777777" w:rsidR="009C68F7" w:rsidRPr="007B224A" w:rsidRDefault="009C68F7" w:rsidP="000A404B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Dear colleagues,</w:t>
      </w:r>
    </w:p>
    <w:p w14:paraId="16A099D1" w14:textId="4B1FB09C" w:rsidR="0096364C" w:rsidRPr="007B224A" w:rsidRDefault="009C68F7" w:rsidP="005B0C1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We cordially invite you to submit your papers for the </w:t>
      </w:r>
      <w:r w:rsidRPr="007B22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students’ </w:t>
      </w:r>
      <w:r w:rsidR="007B224A" w:rsidRPr="007B22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journal</w:t>
      </w:r>
      <w:r w:rsidRPr="007B22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Pr="007B224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Kick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Pr="007B224A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Kick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is a student scholarly journal with a </w:t>
      </w:r>
      <w:r w:rsidR="003D7E6B" w:rsidRPr="007B22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double-blind</w:t>
      </w:r>
      <w:r w:rsidRPr="007B22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review process</w:t>
      </w:r>
      <w:r w:rsidR="003D7E6B" w:rsidRPr="007B2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7E6B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published by the Faculty of Humanities and Social Sciences, University of Osijek.</w:t>
      </w:r>
      <w:r w:rsidRPr="007B22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="003D7E6B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journal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3D7E6B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welcomes submissions of </w:t>
      </w:r>
      <w:r w:rsidR="007B224A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original </w:t>
      </w:r>
      <w:r w:rsidR="00E95920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research 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papers, preliminary communications, rev</w:t>
      </w:r>
      <w:r w:rsidR="003D7E6B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iew papers, professional papers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r</w:t>
      </w:r>
      <w:r w:rsidR="007B224A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eviews in the field of literary </w:t>
      </w:r>
      <w:r w:rsidR="003D7E6B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studies 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and related fields of humanities and social sciences</w:t>
      </w:r>
      <w:r w:rsidR="003D7E6B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such as film, TV, games, art and others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96364C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 journal contains a section on creative writing and welcomes contributions in the form of students’ creative work (poetry and short stories).  </w:t>
      </w:r>
    </w:p>
    <w:p w14:paraId="2D1D77B3" w14:textId="61848AA1" w:rsidR="005B0C12" w:rsidRPr="007B224A" w:rsidRDefault="005B0C12" w:rsidP="007B224A">
      <w:pPr>
        <w:ind w:firstLine="70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en-GB"/>
        </w:rPr>
      </w:pP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D55CFA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journal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’s main purpose is to develop a platform for </w:t>
      </w:r>
      <w:r w:rsidR="003D7E6B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young scholars and 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students of E</w:t>
      </w:r>
      <w:r w:rsidR="003D7E6B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nglish language and literature through 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which they can contribute to the developm</w:t>
      </w:r>
      <w:r w:rsidR="007B224A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ent of literary </w:t>
      </w:r>
      <w:r w:rsidR="003D7E6B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studies 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and exchange their knowledge in the study of literature and </w:t>
      </w:r>
      <w:r w:rsidR="003D7E6B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literature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-related topics</w:t>
      </w:r>
      <w:r w:rsidR="008F4F1F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5E85C6F9" w14:textId="401D3C91" w:rsidR="00B46A84" w:rsidRPr="007B224A" w:rsidRDefault="001E0A4C" w:rsidP="00B46A84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7B224A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journal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is published </w:t>
      </w:r>
      <w:r w:rsidRPr="007B22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once a year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 We accept submissions written e</w:t>
      </w:r>
      <w:r w:rsidR="008977C1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xclusively in </w:t>
      </w:r>
      <w:r w:rsidR="003D7E6B" w:rsidRPr="007B22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the </w:t>
      </w:r>
      <w:r w:rsidR="008977C1" w:rsidRPr="007B22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English language</w:t>
      </w:r>
      <w:r w:rsidR="008977C1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7B224A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Papers submitted </w:t>
      </w:r>
      <w:r w:rsidR="007B224A" w:rsidRPr="007B22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by 1</w:t>
      </w:r>
      <w:r w:rsidR="00767155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4</w:t>
      </w:r>
      <w:r w:rsidR="007B224A" w:rsidRPr="007B22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Ju</w:t>
      </w:r>
      <w:r w:rsidR="00EE41B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ly</w:t>
      </w:r>
      <w:r w:rsidR="007B224A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will be considered for publication in the current year. Papers received after that date will be considered for publication in the following year.</w:t>
      </w:r>
      <w:r w:rsidR="008977C1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7B224A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he papers are to be submitted to the </w:t>
      </w:r>
      <w:r w:rsid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journal</w:t>
      </w:r>
      <w:r w:rsidR="008977C1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’s </w:t>
      </w:r>
      <w:r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Editorial Board via </w:t>
      </w:r>
      <w:r w:rsidR="00BF4142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following </w:t>
      </w:r>
      <w:r w:rsidR="008D1C99" w:rsidRPr="007B224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e-mail:</w:t>
      </w:r>
      <w:r w:rsidR="008D1C99" w:rsidRPr="007B22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8D1C99" w:rsidRPr="007B224A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kick.ffos2@gmail.com</w:t>
        </w:r>
      </w:hyperlink>
      <w:r w:rsidR="008D1C99" w:rsidRPr="007B22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D2F1A18" w14:textId="77777777" w:rsidR="008D1C99" w:rsidRDefault="008D1C99" w:rsidP="007B224A">
      <w:pPr>
        <w:ind w:firstLine="708"/>
        <w:rPr>
          <w:rFonts w:ascii="Times New Roman" w:hAnsi="Times New Roman" w:cs="Times New Roman"/>
          <w:sz w:val="24"/>
          <w:lang w:val="en-GB"/>
        </w:rPr>
      </w:pPr>
    </w:p>
    <w:p w14:paraId="2308EA2E" w14:textId="77777777" w:rsidR="00B46A84" w:rsidRDefault="00B46A84" w:rsidP="007B224A">
      <w:pPr>
        <w:jc w:val="right"/>
        <w:rPr>
          <w:rFonts w:ascii="Times New Roman" w:hAnsi="Times New Roman" w:cs="Times New Roman"/>
          <w:sz w:val="24"/>
          <w:lang w:val="en-GB"/>
        </w:rPr>
      </w:pPr>
      <w:r w:rsidRPr="00B46A84">
        <w:rPr>
          <w:rFonts w:ascii="Times New Roman" w:hAnsi="Times New Roman" w:cs="Times New Roman"/>
          <w:sz w:val="24"/>
          <w:szCs w:val="24"/>
          <w:lang w:val="en-GB"/>
        </w:rPr>
        <w:t>We are looking forward to your papers!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</w:p>
    <w:p w14:paraId="280CA9EC" w14:textId="77777777" w:rsidR="00B46A84" w:rsidRPr="00B46A84" w:rsidRDefault="00B46A84" w:rsidP="007B224A">
      <w:pPr>
        <w:jc w:val="right"/>
        <w:rPr>
          <w:rFonts w:ascii="Times New Roman" w:hAnsi="Times New Roman" w:cs="Times New Roman"/>
          <w:sz w:val="24"/>
          <w:lang w:val="en-GB"/>
        </w:rPr>
      </w:pPr>
      <w:r w:rsidRPr="00B46A84">
        <w:rPr>
          <w:rFonts w:ascii="Times New Roman" w:hAnsi="Times New Roman" w:cs="Times New Roman"/>
          <w:sz w:val="24"/>
          <w:szCs w:val="24"/>
          <w:lang w:val="en-GB"/>
        </w:rPr>
        <w:t xml:space="preserve">The Editorial Board of </w:t>
      </w:r>
      <w:r w:rsidR="008F4F1F">
        <w:rPr>
          <w:rFonts w:ascii="Times New Roman" w:hAnsi="Times New Roman" w:cs="Times New Roman"/>
          <w:i/>
          <w:sz w:val="24"/>
          <w:szCs w:val="24"/>
          <w:lang w:val="en-GB"/>
        </w:rPr>
        <w:t>Kick</w:t>
      </w:r>
    </w:p>
    <w:sectPr w:rsidR="00B46A84" w:rsidRPr="00B46A84" w:rsidSect="007B224A">
      <w:footerReference w:type="default" r:id="rId12"/>
      <w:pgSz w:w="12240" w:h="15840"/>
      <w:pgMar w:top="1008" w:right="1440" w:bottom="1008" w:left="144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F9B4" w14:textId="77777777" w:rsidR="00D70FB9" w:rsidRDefault="00D70FB9" w:rsidP="00D6497E">
      <w:pPr>
        <w:spacing w:after="0" w:line="240" w:lineRule="auto"/>
      </w:pPr>
      <w:r>
        <w:separator/>
      </w:r>
    </w:p>
  </w:endnote>
  <w:endnote w:type="continuationSeparator" w:id="0">
    <w:p w14:paraId="3A2B4C65" w14:textId="77777777" w:rsidR="00D70FB9" w:rsidRDefault="00D70FB9" w:rsidP="00D6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42356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AAF4BBC" w14:textId="4F587C09" w:rsidR="001E0A4C" w:rsidRDefault="001E0A4C" w:rsidP="00CB69F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2208D5">
          <w:rPr>
            <w:rFonts w:ascii="Times New Roman" w:hAnsi="Times New Roman" w:cs="Times New Roman"/>
            <w:noProof/>
            <w:color w:val="FFFFFF" w:themeColor="background1"/>
            <w:spacing w:val="60"/>
            <w:lang w:val="hr-HR" w:eastAsia="hr-HR"/>
          </w:rPr>
          <w:drawing>
            <wp:anchor distT="0" distB="0" distL="114300" distR="114300" simplePos="0" relativeHeight="251658240" behindDoc="0" locked="0" layoutInCell="1" allowOverlap="1" wp14:anchorId="3956B48C" wp14:editId="4E593986">
              <wp:simplePos x="0" y="0"/>
              <wp:positionH relativeFrom="column">
                <wp:posOffset>4333875</wp:posOffset>
              </wp:positionH>
              <wp:positionV relativeFrom="paragraph">
                <wp:posOffset>17145</wp:posOffset>
              </wp:positionV>
              <wp:extent cx="1146175" cy="359410"/>
              <wp:effectExtent l="0" t="0" r="0" b="254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ick -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175" cy="359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208D5">
          <w:rPr>
            <w:rFonts w:ascii="Times New Roman" w:hAnsi="Times New Roman" w:cs="Times New Roman"/>
          </w:rPr>
          <w:fldChar w:fldCharType="begin"/>
        </w:r>
        <w:r w:rsidRPr="002208D5">
          <w:rPr>
            <w:rFonts w:ascii="Times New Roman" w:hAnsi="Times New Roman" w:cs="Times New Roman"/>
          </w:rPr>
          <w:instrText xml:space="preserve"> PAGE   \* MERGEFORMAT </w:instrText>
        </w:r>
        <w:r w:rsidRPr="002208D5">
          <w:rPr>
            <w:rFonts w:ascii="Times New Roman" w:hAnsi="Times New Roman" w:cs="Times New Roman"/>
          </w:rPr>
          <w:fldChar w:fldCharType="separate"/>
        </w:r>
        <w:r w:rsidR="007B224A" w:rsidRPr="007B224A">
          <w:rPr>
            <w:rFonts w:ascii="Times New Roman" w:hAnsi="Times New Roman" w:cs="Times New Roman"/>
            <w:b/>
            <w:bCs/>
            <w:noProof/>
          </w:rPr>
          <w:t>1</w:t>
        </w:r>
        <w:r w:rsidRPr="002208D5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2208D5">
          <w:rPr>
            <w:rFonts w:ascii="Times New Roman" w:hAnsi="Times New Roman" w:cs="Times New Roman"/>
            <w:b/>
            <w:bCs/>
          </w:rPr>
          <w:t xml:space="preserve"> </w:t>
        </w:r>
        <w:r>
          <w:rPr>
            <w:b/>
            <w:bCs/>
          </w:rPr>
          <w:t xml:space="preserve">|                                                                                                                                                                         </w:t>
        </w:r>
        <w:r w:rsidRPr="002208D5">
          <w:rPr>
            <w:rFonts w:ascii="Times New Roman" w:hAnsi="Times New Roman" w:cs="Times New Roman"/>
            <w:bCs/>
          </w:rPr>
          <w:t>©</w:t>
        </w:r>
        <w:r>
          <w:rPr>
            <w:rFonts w:ascii="Times New Roman" w:hAnsi="Times New Roman" w:cs="Times New Roman"/>
            <w:bCs/>
          </w:rPr>
          <w:t xml:space="preserve"> </w:t>
        </w:r>
        <w:r w:rsidRPr="002208D5">
          <w:rPr>
            <w:rFonts w:ascii="Times New Roman" w:hAnsi="Times New Roman" w:cs="Times New Roman"/>
            <w:bCs/>
          </w:rPr>
          <w:t>2019</w:t>
        </w:r>
      </w:p>
    </w:sdtContent>
  </w:sdt>
  <w:p w14:paraId="21F92452" w14:textId="77777777" w:rsidR="001E0A4C" w:rsidRPr="00D6497E" w:rsidRDefault="001E0A4C" w:rsidP="00D6497E">
    <w:pPr>
      <w:pStyle w:val="Foo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E111" w14:textId="77777777" w:rsidR="00D70FB9" w:rsidRDefault="00D70FB9" w:rsidP="00D6497E">
      <w:pPr>
        <w:spacing w:after="0" w:line="240" w:lineRule="auto"/>
      </w:pPr>
      <w:r>
        <w:separator/>
      </w:r>
    </w:p>
  </w:footnote>
  <w:footnote w:type="continuationSeparator" w:id="0">
    <w:p w14:paraId="0785EE58" w14:textId="77777777" w:rsidR="00D70FB9" w:rsidRDefault="00D70FB9" w:rsidP="00D64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911F6"/>
    <w:multiLevelType w:val="hybridMultilevel"/>
    <w:tmpl w:val="430ED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66F"/>
    <w:rsid w:val="00016B05"/>
    <w:rsid w:val="00023C8B"/>
    <w:rsid w:val="000A404B"/>
    <w:rsid w:val="000A66F6"/>
    <w:rsid w:val="000E2936"/>
    <w:rsid w:val="001203AE"/>
    <w:rsid w:val="001203D3"/>
    <w:rsid w:val="00126F84"/>
    <w:rsid w:val="00193C87"/>
    <w:rsid w:val="001C4654"/>
    <w:rsid w:val="001E0A4C"/>
    <w:rsid w:val="002069CA"/>
    <w:rsid w:val="002135F2"/>
    <w:rsid w:val="00220069"/>
    <w:rsid w:val="002208D5"/>
    <w:rsid w:val="00231277"/>
    <w:rsid w:val="00264FFD"/>
    <w:rsid w:val="00285E7E"/>
    <w:rsid w:val="002E3362"/>
    <w:rsid w:val="00327896"/>
    <w:rsid w:val="003946C1"/>
    <w:rsid w:val="003D7E6B"/>
    <w:rsid w:val="00425460"/>
    <w:rsid w:val="004774B7"/>
    <w:rsid w:val="0051506A"/>
    <w:rsid w:val="00576ED0"/>
    <w:rsid w:val="005B0C12"/>
    <w:rsid w:val="00606946"/>
    <w:rsid w:val="00636F4C"/>
    <w:rsid w:val="00661E52"/>
    <w:rsid w:val="006706EE"/>
    <w:rsid w:val="006A0762"/>
    <w:rsid w:val="006F336B"/>
    <w:rsid w:val="007171FE"/>
    <w:rsid w:val="00767155"/>
    <w:rsid w:val="00775B40"/>
    <w:rsid w:val="007B224A"/>
    <w:rsid w:val="00864B77"/>
    <w:rsid w:val="008977C1"/>
    <w:rsid w:val="008D1C99"/>
    <w:rsid w:val="008F4F1F"/>
    <w:rsid w:val="008F7810"/>
    <w:rsid w:val="0096364C"/>
    <w:rsid w:val="00980F05"/>
    <w:rsid w:val="009A6E77"/>
    <w:rsid w:val="009C68F7"/>
    <w:rsid w:val="00AA5CC4"/>
    <w:rsid w:val="00B04A1A"/>
    <w:rsid w:val="00B24FB5"/>
    <w:rsid w:val="00B46A84"/>
    <w:rsid w:val="00B66D78"/>
    <w:rsid w:val="00B953B4"/>
    <w:rsid w:val="00BB501B"/>
    <w:rsid w:val="00BB73DA"/>
    <w:rsid w:val="00BF4142"/>
    <w:rsid w:val="00C0266F"/>
    <w:rsid w:val="00C166F3"/>
    <w:rsid w:val="00C2098B"/>
    <w:rsid w:val="00C4477B"/>
    <w:rsid w:val="00C76522"/>
    <w:rsid w:val="00CB69FB"/>
    <w:rsid w:val="00CE2A35"/>
    <w:rsid w:val="00D55CFA"/>
    <w:rsid w:val="00D57EFE"/>
    <w:rsid w:val="00D6497E"/>
    <w:rsid w:val="00D67FA8"/>
    <w:rsid w:val="00D70FB9"/>
    <w:rsid w:val="00D727F2"/>
    <w:rsid w:val="00DD7617"/>
    <w:rsid w:val="00E36F9F"/>
    <w:rsid w:val="00E6173F"/>
    <w:rsid w:val="00E70E98"/>
    <w:rsid w:val="00E92B55"/>
    <w:rsid w:val="00E93AFB"/>
    <w:rsid w:val="00E95920"/>
    <w:rsid w:val="00EC30B8"/>
    <w:rsid w:val="00EC5173"/>
    <w:rsid w:val="00EE41B6"/>
    <w:rsid w:val="00EE6D2B"/>
    <w:rsid w:val="00F77161"/>
    <w:rsid w:val="00FA000C"/>
    <w:rsid w:val="00FB035C"/>
    <w:rsid w:val="00FC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1C537"/>
  <w15:docId w15:val="{3BA8BF51-086C-490E-A2B7-BDDCFC9F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66F"/>
    <w:pPr>
      <w:spacing w:after="200" w:line="276" w:lineRule="auto"/>
    </w:pPr>
    <w:rPr>
      <w:rFonts w:eastAsiaTheme="minorEastAsia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6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ko-KR"/>
    </w:rPr>
  </w:style>
  <w:style w:type="table" w:styleId="TableGrid">
    <w:name w:val="Table Grid"/>
    <w:basedOn w:val="TableNormal"/>
    <w:uiPriority w:val="59"/>
    <w:rsid w:val="00C0266F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26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66F"/>
    <w:rPr>
      <w:rFonts w:eastAsiaTheme="minorEastAsia"/>
      <w:lang w:val="en-US" w:eastAsia="ko-KR"/>
    </w:rPr>
  </w:style>
  <w:style w:type="paragraph" w:styleId="ListParagraph">
    <w:name w:val="List Paragraph"/>
    <w:basedOn w:val="Normal"/>
    <w:uiPriority w:val="34"/>
    <w:qFormat/>
    <w:rsid w:val="00FC06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B05"/>
    <w:rPr>
      <w:rFonts w:ascii="Tahoma" w:eastAsiaTheme="minorEastAsia" w:hAnsi="Tahoma" w:cs="Tahoma"/>
      <w:sz w:val="16"/>
      <w:szCs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D64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97E"/>
    <w:rPr>
      <w:rFonts w:eastAsiaTheme="minorEastAsia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3D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E6B"/>
    <w:rPr>
      <w:rFonts w:eastAsiaTheme="minorEastAsia"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E6B"/>
    <w:rPr>
      <w:rFonts w:eastAsiaTheme="minorEastAsia"/>
      <w:b/>
      <w:bCs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ck.ffos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ck.ffos2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8A09-0D19-49E9-A65B-5172DF61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</dc:creator>
  <cp:keywords/>
  <dc:description/>
  <cp:lastModifiedBy>Marcel</cp:lastModifiedBy>
  <cp:revision>70</cp:revision>
  <dcterms:created xsi:type="dcterms:W3CDTF">2019-07-15T16:46:00Z</dcterms:created>
  <dcterms:modified xsi:type="dcterms:W3CDTF">2021-07-01T19:26:00Z</dcterms:modified>
</cp:coreProperties>
</file>