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0385" w:rsidRPr="00A942DE" w:rsidRDefault="008C2C99" w:rsidP="00A942DE">
      <w:pPr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A942DE">
        <w:rPr>
          <w:rFonts w:ascii="Times New Roman" w:hAnsi="Times New Roman" w:cs="Times New Roman"/>
          <w:sz w:val="24"/>
        </w:rPr>
        <w:t>Na temelju članka 23. Statuta Filozofskog fakulteta Osijek</w:t>
      </w:r>
      <w:r w:rsidR="00A942DE" w:rsidRPr="00A942DE">
        <w:rPr>
          <w:rFonts w:ascii="Times New Roman" w:hAnsi="Times New Roman" w:cs="Times New Roman"/>
          <w:sz w:val="24"/>
        </w:rPr>
        <w:t xml:space="preserve"> – pročišćeni tekst</w:t>
      </w:r>
      <w:r w:rsidR="00427CB2">
        <w:rPr>
          <w:rFonts w:ascii="Times New Roman" w:hAnsi="Times New Roman" w:cs="Times New Roman"/>
          <w:sz w:val="24"/>
        </w:rPr>
        <w:t xml:space="preserve"> i</w:t>
      </w:r>
      <w:r w:rsidR="00A942DE" w:rsidRPr="00A942DE">
        <w:rPr>
          <w:rFonts w:ascii="Times New Roman" w:hAnsi="Times New Roman" w:cs="Times New Roman"/>
          <w:sz w:val="24"/>
        </w:rPr>
        <w:t xml:space="preserve"> </w:t>
      </w:r>
      <w:r w:rsidR="00427CB2">
        <w:rPr>
          <w:rFonts w:ascii="Times New Roman" w:hAnsi="Times New Roman" w:cs="Times New Roman"/>
          <w:sz w:val="24"/>
        </w:rPr>
        <w:t>sukladno</w:t>
      </w:r>
      <w:r w:rsidR="00A942DE" w:rsidRPr="00A942DE">
        <w:rPr>
          <w:rFonts w:ascii="Times New Roman" w:hAnsi="Times New Roman" w:cs="Times New Roman"/>
          <w:sz w:val="24"/>
        </w:rPr>
        <w:t xml:space="preserve"> člank</w:t>
      </w:r>
      <w:r w:rsidR="00427CB2">
        <w:rPr>
          <w:rFonts w:ascii="Times New Roman" w:hAnsi="Times New Roman" w:cs="Times New Roman"/>
          <w:sz w:val="24"/>
        </w:rPr>
        <w:t>u</w:t>
      </w:r>
      <w:r w:rsidR="00A942DE" w:rsidRPr="00A942DE">
        <w:rPr>
          <w:rFonts w:ascii="Times New Roman" w:hAnsi="Times New Roman" w:cs="Times New Roman"/>
          <w:sz w:val="24"/>
        </w:rPr>
        <w:t xml:space="preserve"> 34. Zakona o fiskalnoj odgovornosti (</w:t>
      </w:r>
      <w:r w:rsidR="00FE220F">
        <w:rPr>
          <w:rFonts w:ascii="Times New Roman" w:hAnsi="Times New Roman" w:cs="Times New Roman"/>
          <w:sz w:val="24"/>
        </w:rPr>
        <w:t>"</w:t>
      </w:r>
      <w:r w:rsidR="00A942DE" w:rsidRPr="00A942DE">
        <w:rPr>
          <w:rFonts w:ascii="Times New Roman" w:hAnsi="Times New Roman" w:cs="Times New Roman"/>
          <w:sz w:val="24"/>
        </w:rPr>
        <w:t>Narodne novine</w:t>
      </w:r>
      <w:r w:rsidR="00FE220F">
        <w:rPr>
          <w:rFonts w:ascii="Times New Roman" w:hAnsi="Times New Roman" w:cs="Times New Roman"/>
          <w:sz w:val="24"/>
        </w:rPr>
        <w:t>"</w:t>
      </w:r>
      <w:r w:rsidR="00A942DE" w:rsidRPr="00A942DE">
        <w:rPr>
          <w:rFonts w:ascii="Times New Roman" w:hAnsi="Times New Roman" w:cs="Times New Roman"/>
          <w:sz w:val="24"/>
        </w:rPr>
        <w:t xml:space="preserve"> br. 118/1</w:t>
      </w:r>
      <w:r w:rsidR="0079656B">
        <w:rPr>
          <w:rFonts w:ascii="Times New Roman" w:hAnsi="Times New Roman" w:cs="Times New Roman"/>
          <w:sz w:val="24"/>
        </w:rPr>
        <w:t>8</w:t>
      </w:r>
      <w:r w:rsidR="00A942DE" w:rsidRPr="00A942DE">
        <w:rPr>
          <w:rFonts w:ascii="Times New Roman" w:hAnsi="Times New Roman" w:cs="Times New Roman"/>
          <w:sz w:val="24"/>
        </w:rPr>
        <w:t>.) i člank</w:t>
      </w:r>
      <w:r w:rsidR="00427CB2">
        <w:rPr>
          <w:rFonts w:ascii="Times New Roman" w:hAnsi="Times New Roman" w:cs="Times New Roman"/>
          <w:sz w:val="24"/>
        </w:rPr>
        <w:t>u</w:t>
      </w:r>
      <w:r w:rsidR="00A942DE" w:rsidRPr="00A942DE">
        <w:rPr>
          <w:rFonts w:ascii="Times New Roman" w:hAnsi="Times New Roman" w:cs="Times New Roman"/>
          <w:sz w:val="24"/>
        </w:rPr>
        <w:t xml:space="preserve"> 7. Uredbe o sastavljanju i predaji Izjave o fiskalnoj odgovornosti (</w:t>
      </w:r>
      <w:r w:rsidR="00FE220F">
        <w:rPr>
          <w:rFonts w:ascii="Times New Roman" w:hAnsi="Times New Roman" w:cs="Times New Roman"/>
          <w:sz w:val="24"/>
        </w:rPr>
        <w:t>"</w:t>
      </w:r>
      <w:r w:rsidR="00A942DE" w:rsidRPr="00A942DE">
        <w:rPr>
          <w:rFonts w:ascii="Times New Roman" w:hAnsi="Times New Roman" w:cs="Times New Roman"/>
          <w:sz w:val="24"/>
        </w:rPr>
        <w:t>Narodne novine</w:t>
      </w:r>
      <w:r w:rsidR="00FE220F">
        <w:rPr>
          <w:rFonts w:ascii="Times New Roman" w:hAnsi="Times New Roman" w:cs="Times New Roman"/>
          <w:sz w:val="24"/>
        </w:rPr>
        <w:t>"</w:t>
      </w:r>
      <w:r w:rsidR="00A942DE" w:rsidRPr="00A942DE">
        <w:rPr>
          <w:rFonts w:ascii="Times New Roman" w:hAnsi="Times New Roman" w:cs="Times New Roman"/>
          <w:sz w:val="24"/>
        </w:rPr>
        <w:t xml:space="preserve"> br. 95/19.)</w:t>
      </w:r>
      <w:r w:rsidR="00474544">
        <w:rPr>
          <w:rFonts w:ascii="Times New Roman" w:hAnsi="Times New Roman" w:cs="Times New Roman"/>
          <w:sz w:val="24"/>
        </w:rPr>
        <w:t>,</w:t>
      </w:r>
      <w:r w:rsidR="00A942DE" w:rsidRPr="00A942DE">
        <w:rPr>
          <w:rFonts w:ascii="Times New Roman" w:hAnsi="Times New Roman" w:cs="Times New Roman"/>
          <w:sz w:val="24"/>
        </w:rPr>
        <w:t xml:space="preserve"> dekan</w:t>
      </w:r>
      <w:r w:rsidR="00474544">
        <w:rPr>
          <w:rFonts w:ascii="Times New Roman" w:hAnsi="Times New Roman" w:cs="Times New Roman"/>
          <w:sz w:val="24"/>
        </w:rPr>
        <w:t xml:space="preserve"> Fakulteta</w:t>
      </w:r>
      <w:r w:rsidR="00A942DE" w:rsidRPr="00A942DE">
        <w:rPr>
          <w:rFonts w:ascii="Times New Roman" w:hAnsi="Times New Roman" w:cs="Times New Roman"/>
          <w:sz w:val="24"/>
        </w:rPr>
        <w:t xml:space="preserve"> </w:t>
      </w:r>
      <w:r w:rsidR="00FE220F">
        <w:rPr>
          <w:rFonts w:ascii="Times New Roman" w:hAnsi="Times New Roman" w:cs="Times New Roman"/>
          <w:sz w:val="24"/>
        </w:rPr>
        <w:t xml:space="preserve">izv. prof. dr. </w:t>
      </w:r>
      <w:proofErr w:type="spellStart"/>
      <w:r w:rsidR="00FE220F">
        <w:rPr>
          <w:rFonts w:ascii="Times New Roman" w:hAnsi="Times New Roman" w:cs="Times New Roman"/>
          <w:sz w:val="24"/>
        </w:rPr>
        <w:t>sc</w:t>
      </w:r>
      <w:proofErr w:type="spellEnd"/>
      <w:r w:rsidR="00FE220F">
        <w:rPr>
          <w:rFonts w:ascii="Times New Roman" w:hAnsi="Times New Roman" w:cs="Times New Roman"/>
          <w:sz w:val="24"/>
        </w:rPr>
        <w:t>. Ivan Trojan</w:t>
      </w:r>
      <w:r w:rsidR="00A942DE" w:rsidRPr="00A942DE">
        <w:rPr>
          <w:rFonts w:ascii="Times New Roman" w:hAnsi="Times New Roman" w:cs="Times New Roman"/>
          <w:sz w:val="24"/>
        </w:rPr>
        <w:t xml:space="preserve"> donosi</w:t>
      </w:r>
    </w:p>
    <w:p w:rsidR="00A942DE" w:rsidRPr="00A942DE" w:rsidRDefault="00A942DE" w:rsidP="00A942DE">
      <w:pPr>
        <w:jc w:val="both"/>
        <w:rPr>
          <w:rFonts w:ascii="Times New Roman" w:hAnsi="Times New Roman" w:cs="Times New Roman"/>
          <w:sz w:val="24"/>
        </w:rPr>
      </w:pPr>
    </w:p>
    <w:p w:rsidR="00954CB4" w:rsidRPr="00A942DE" w:rsidRDefault="00A942DE" w:rsidP="00A942DE">
      <w:pPr>
        <w:jc w:val="center"/>
        <w:rPr>
          <w:rFonts w:ascii="Times New Roman" w:hAnsi="Times New Roman" w:cs="Times New Roman"/>
          <w:b/>
          <w:sz w:val="24"/>
        </w:rPr>
      </w:pPr>
      <w:r w:rsidRPr="00A942DE">
        <w:rPr>
          <w:rFonts w:ascii="Times New Roman" w:hAnsi="Times New Roman" w:cs="Times New Roman"/>
          <w:b/>
          <w:sz w:val="24"/>
        </w:rPr>
        <w:t>PROCEDURU STJECANJA I RASPOLAGANJA NEKRETNINAMA U VLASNIŠTVU FILOZOFSKOG FAKULTETA OSIJEK</w:t>
      </w:r>
    </w:p>
    <w:p w:rsidR="00954CB4" w:rsidRDefault="00954CB4"/>
    <w:tbl>
      <w:tblPr>
        <w:tblW w:w="13480" w:type="dxa"/>
        <w:tblLook w:val="04A0" w:firstRow="1" w:lastRow="0" w:firstColumn="1" w:lastColumn="0" w:noHBand="0" w:noVBand="1"/>
      </w:tblPr>
      <w:tblGrid>
        <w:gridCol w:w="2160"/>
        <w:gridCol w:w="3520"/>
        <w:gridCol w:w="2600"/>
        <w:gridCol w:w="2600"/>
        <w:gridCol w:w="2600"/>
      </w:tblGrid>
      <w:tr w:rsidR="00954CB4" w:rsidRPr="00954CB4" w:rsidTr="00AD7D02">
        <w:trPr>
          <w:trHeight w:val="630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CB4" w:rsidRPr="00AD7D02" w:rsidRDefault="00954CB4" w:rsidP="00C2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DIJAGRAM TIJEKA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CB4" w:rsidRPr="00AD7D02" w:rsidRDefault="00954CB4" w:rsidP="00C2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OPIS AKTIVNOSTI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CB4" w:rsidRPr="00AD7D02" w:rsidRDefault="00954CB4" w:rsidP="00C2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ODGOVORNOST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CB4" w:rsidRPr="00AD7D02" w:rsidRDefault="00954CB4" w:rsidP="00C2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ROK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54CB4" w:rsidRPr="00AD7D02" w:rsidRDefault="00954CB4" w:rsidP="00C268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</w:pPr>
            <w:r w:rsidRPr="00AD7D0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hr-HR"/>
              </w:rPr>
              <w:t>POPRATNI DOKUMENTI</w:t>
            </w:r>
          </w:p>
        </w:tc>
      </w:tr>
      <w:tr w:rsidR="00954CB4" w:rsidRPr="00954CB4" w:rsidTr="00954CB4">
        <w:trPr>
          <w:trHeight w:val="9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 Kupnja, prodaja ili zamjena nekretnine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Zaprimanje zahtjeva zainteresirane osobe/stranke ili pokretanje postupka po službenoj dužnosti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Tajnik Fakulteta / 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dana ocjenjuje se osnovanost zahtjeva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stjecanju i raspolaganju nekretninama u vlasništvu Fakulteta</w:t>
            </w:r>
          </w:p>
        </w:tc>
      </w:tr>
      <w:tr w:rsidR="00954CB4" w:rsidRPr="00954CB4" w:rsidTr="00954CB4">
        <w:trPr>
          <w:trHeight w:val="252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Analiza tržišta i pribavljanje podataka u tržišnoj vrijednosti nekretnine provodi se sukladno važećim propisima Tržišna vrijednost nekret</w:t>
            </w:r>
            <w:r w:rsidR="0012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ine utvrđuje se putem stalnih sudskih vještaka ili stalnih sudskih procjenitelja koji o istome izrađuju pro</w:t>
            </w:r>
            <w:r w:rsidR="00F36E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cjemben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i elaborat.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povjerenstvo za raspolaganje imovinom Fakulteta imenuje 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5 dana od pokretanja postupka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12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Donošenje Odluke o kupnji/prodaji nekretnine po tržišnoj cijeni koju donosi dekan, uz suglasnost Senata za iznose iznad 500.000,00 kuna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15 - 20 dana zaprimanja zahtjeva stanke ili pokretanja postupka kupnje/prodaje po službenoj dužnosti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12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natječaja</w:t>
            </w:r>
            <w:r w:rsidR="004465D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Natj</w:t>
            </w:r>
            <w:r w:rsidR="0012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 se objavljuje u dnevnom listu, na oglasnoj ploči i na službenim web stranicama Fakulteta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 povjerenstvo i </w:t>
            </w:r>
            <w:r w:rsidRPr="00D26E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stručni suradnik za pravne </w:t>
            </w:r>
            <w:r w:rsidR="00D47B41" w:rsidRPr="00D26E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3 dana od dana stupanja na snagu Odluke o kupnji/prodaji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Zaprimanje ponuda </w:t>
            </w:r>
            <w:r w:rsidR="006A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putem </w:t>
            </w:r>
            <w:r w:rsidR="006A764C"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urudžbenog zapisnika</w:t>
            </w:r>
            <w:r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Fakulteta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Voditelj </w:t>
            </w:r>
            <w:r w:rsidR="008F09C4"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Ureda dekana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8F09C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8F0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8 </w:t>
            </w:r>
            <w:r w:rsidR="00954CB4" w:rsidRPr="008F09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dana od dana objave natječaja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Saziv stručnog povjerenstva za raspolaganje imovinom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Stručni suradnik za pravne </w:t>
            </w:r>
            <w:r w:rsidR="00D47B41"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poslove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 dana nakon isteka roka za podnošenje ponuda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378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nadležnosti Stručnog povjerenstva za raspolaganje imovinom Fakulteta je utvrđivanje broja zaprimljenih ponuda i pravovremenosti i pravovaljanost ponuda, odnosno utvrđivanje broja zaprimljenih ponuda i pravovremenosti i pravovaljanost ponuda, odnosno utvrđivanje najpovoljnije ponude; izrada zapisnika o otvaranju ponuda, izrada prijedloga Odluke i podnošenje prijedloga dekanu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 povjerenstvo za raspolaganje imovinom Fakulteta</w:t>
            </w:r>
            <w:r w:rsidR="00E4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koje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imenuje 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dana od dana otvaranja ponuda izrađuje se prijedlog Odluke o odabiru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157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Donošenje Odluke o izboru najpovoljnije ponude donosi</w:t>
            </w:r>
            <w:r w:rsidR="00E4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: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a) dekan</w:t>
            </w:r>
            <w:r w:rsidR="00E403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b) dekan uz suglasnost Senat</w:t>
            </w:r>
            <w:r w:rsidR="002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</w:t>
            </w:r>
            <w:r w:rsidR="001C30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kupoprodajna cijena iznosi više od 500.000,00 kuna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032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a) Dekan</w:t>
            </w:r>
          </w:p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 Dekan uz suglasnost Senata</w:t>
            </w:r>
            <w:r w:rsidR="002E0A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ako kupoprodajna cijena iznosi više od 500.000,00 kuna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8 - 15 dana podnošenja prijedloga Odluke dekanu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346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konačnosti Odluke o odabiru zaključuje se Ugovor sa oda</w:t>
            </w:r>
            <w:r w:rsidR="0012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ranim ponuditeljem; Kupoprodajni ugovor / Ugovor o zamjeni nekretnina  U slučaju obročne otplate kupoprodajne cijene Ugovor mora sadržavati odredbu o uknjižbi založnog prava (hipoteke) za neisplaćeni dio kupoprodajne cijene, ugovorne kamate i za zatezne kamate za zakašnjenje u plaćanju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do 15 dana od konačnosti Odluke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189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Dostavljanje potpisanog i ovjerenog Ugovora Tajni</w:t>
            </w:r>
            <w:r w:rsidR="005D4A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Fakulteta</w:t>
            </w:r>
            <w:r w:rsidR="00D35A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 Uredu za računovodstveno-financijske poslove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 te Zemljišno-knjižnom odjelu na općinskom sudu radi provedbe Ugovora, te Poreznoj upravi i Državnoj geodetskoj upravi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D26E51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D26E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suradnik za pravne poslove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5 do 8 dana od dana zaključivanja Ugovora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9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B) Davanje u zakup nekretnina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Zaprimanje zahtjeva zainteresirane osobe/stranke ili pokretanje postupka po službenoj dužnosti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dana ocjenjuje se osnovanost zahtjeva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Odluka o stjecanju i raspolaganju nekretninama u vlasništvu Fakulteta</w:t>
            </w:r>
          </w:p>
        </w:tc>
      </w:tr>
      <w:tr w:rsidR="00954CB4" w:rsidRPr="00954CB4" w:rsidTr="00954CB4">
        <w:trPr>
          <w:trHeight w:val="9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Donošenje Odluke o davanju u zakup nekretnina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15 - 20 dana zaprimanja zahtjeva stanke ili pokretanja postupka davanja u zakup nekretnina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126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Objava natječaja Natj</w:t>
            </w:r>
            <w:r w:rsidR="0012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e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čaj se objavljuje u dnevnom listu, na oglasnoj ploči i na službenim web stranicama Fakulteta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Stručno povjerenstvo i </w:t>
            </w:r>
            <w:r w:rsidRPr="00D26E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suradnik za pravne poslove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3 dana od dana stupanja na snagu Odluke o davanju u zakup nekretnina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94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8F09C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Zaprimanje ponuda </w:t>
            </w:r>
            <w:r w:rsidR="00A809EF"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putem urudžbenog zapisnika</w:t>
            </w:r>
            <w:r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Fakulteta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8F09C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Voditelj </w:t>
            </w:r>
            <w:r w:rsidR="008F09C4" w:rsidRPr="008F09C4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Ureda dekana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Rok je određen u objavljenom natječaju </w:t>
            </w:r>
            <w:r w:rsidR="00964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-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8 ili 15 dana od objave natječaja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Saziv </w:t>
            </w:r>
            <w:r w:rsidR="00A9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tručnog povjerenstva za davanje u zakup imovine Fakulteta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26E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suradnik za pravne poslove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 dana nakon isteka roka za podnošenje ponuda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409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 nadležnosti </w:t>
            </w:r>
            <w:r w:rsidR="00A9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je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Stručnog povjerenstva za davanje u zakup nekret</w:t>
            </w:r>
            <w:r w:rsidR="00124AC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n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ina </w:t>
            </w:r>
            <w:r w:rsidR="00A9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utvrđivanje broja zaprimljenih ponuda </w:t>
            </w:r>
            <w:r w:rsidR="00A9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te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pravovremenosti i pravovaljanost</w:t>
            </w:r>
            <w:r w:rsidR="00A96D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i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ponuda</w:t>
            </w:r>
            <w:r w:rsidR="007C5D04" w:rsidRPr="007C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7C5D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odnosno utvrđivanje najpovoljnije ponude</w:t>
            </w:r>
            <w:r w:rsidR="00DD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,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izrada zapisnika o otvaranju ponuda, izrada prijedloga Odluke i podnošenje prijedloga dekanu radi donošenja Odluke o odabiru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Povjerenstvo za davanje u zakup nekretnina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3 do 5 dana od dana otvaranja ponuda izrađuje se prijedlog Odluke o odabiru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630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Donošenje Odluke o odabiru najpovoljnije ponude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do 15 dana podnošenja prijedloga Odluke dekanu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220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lastRenderedPageBreak/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Po konačnosti Odluke o odabiru zaključuje se Ugovor o zakupu</w:t>
            </w:r>
            <w:r w:rsidR="00DD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.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Kao sredstvo osiguranja plaćanja prilikom zaključivanja ugovora zakupoprimac je dužan priložiti bjanko zadužnicu </w:t>
            </w:r>
            <w:proofErr w:type="spellStart"/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solemniziranu</w:t>
            </w:r>
            <w:proofErr w:type="spellEnd"/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DD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kod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javnog bilježnika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Dekan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8 dana od konačnosti Odluke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  <w:tr w:rsidR="00954CB4" w:rsidRPr="00954CB4" w:rsidTr="00954CB4">
        <w:trPr>
          <w:trHeight w:val="2205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5D4A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Dostavljanje potpisanog Ugovora Tajni</w:t>
            </w:r>
            <w:r w:rsidR="00DD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ku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Fakulteta i Uredu za računovodstveno-financijske poslove, te Zemljišno-knjižnom odjelu na općinskom sudu radi provedbe Ugovora</w:t>
            </w:r>
            <w:r w:rsidR="00DD23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i</w:t>
            </w: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 xml:space="preserve"> Poreznoj upravi i Državnoj geodetskoj upravi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hr-HR"/>
              </w:rPr>
            </w:pPr>
            <w:r w:rsidRPr="00D26E51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Stručni suradnik za pravne poslove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 roku od 5 dana od dana zaključivanja Ugovora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54CB4" w:rsidRPr="00954CB4" w:rsidRDefault="00954CB4" w:rsidP="00954C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954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</w:tr>
    </w:tbl>
    <w:p w:rsidR="00954CB4" w:rsidRDefault="00954CB4"/>
    <w:p w:rsidR="00A942DE" w:rsidRPr="00A942DE" w:rsidRDefault="00A942DE">
      <w:pPr>
        <w:rPr>
          <w:rFonts w:ascii="Times New Roman" w:hAnsi="Times New Roman" w:cs="Times New Roman"/>
          <w:sz w:val="24"/>
        </w:rPr>
      </w:pPr>
    </w:p>
    <w:p w:rsidR="00A942DE" w:rsidRPr="00A942DE" w:rsidRDefault="00A942DE" w:rsidP="00A942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2DE">
        <w:rPr>
          <w:rFonts w:ascii="Times New Roman" w:hAnsi="Times New Roman" w:cs="Times New Roman"/>
          <w:sz w:val="24"/>
        </w:rPr>
        <w:t>KLASA:</w:t>
      </w:r>
      <w:r w:rsidR="00125399">
        <w:rPr>
          <w:rFonts w:ascii="Times New Roman" w:hAnsi="Times New Roman" w:cs="Times New Roman"/>
          <w:sz w:val="24"/>
        </w:rPr>
        <w:t>009-05/21-02/09</w:t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</w:t>
      </w:r>
      <w:r w:rsidRPr="00A942DE">
        <w:rPr>
          <w:rFonts w:ascii="Times New Roman" w:hAnsi="Times New Roman" w:cs="Times New Roman"/>
          <w:b/>
          <w:sz w:val="24"/>
        </w:rPr>
        <w:t>DEKAN</w:t>
      </w:r>
    </w:p>
    <w:p w:rsidR="00A942DE" w:rsidRPr="00A942DE" w:rsidRDefault="00A942DE" w:rsidP="00A942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2DE">
        <w:rPr>
          <w:rFonts w:ascii="Times New Roman" w:hAnsi="Times New Roman" w:cs="Times New Roman"/>
          <w:sz w:val="24"/>
        </w:rPr>
        <w:t>URBROJ:</w:t>
      </w:r>
      <w:r w:rsidR="00125399">
        <w:rPr>
          <w:rFonts w:ascii="Times New Roman" w:hAnsi="Times New Roman" w:cs="Times New Roman"/>
          <w:sz w:val="24"/>
        </w:rPr>
        <w:t>2158-83-04-21-1</w:t>
      </w:r>
    </w:p>
    <w:p w:rsidR="00A942DE" w:rsidRPr="00A942DE" w:rsidRDefault="00A942DE" w:rsidP="00A942DE">
      <w:pPr>
        <w:spacing w:after="0" w:line="240" w:lineRule="auto"/>
        <w:rPr>
          <w:rFonts w:ascii="Times New Roman" w:hAnsi="Times New Roman" w:cs="Times New Roman"/>
          <w:sz w:val="24"/>
        </w:rPr>
      </w:pPr>
      <w:r w:rsidRPr="00A942DE">
        <w:rPr>
          <w:rFonts w:ascii="Times New Roman" w:hAnsi="Times New Roman" w:cs="Times New Roman"/>
          <w:sz w:val="24"/>
        </w:rPr>
        <w:t xml:space="preserve">Osijek, </w:t>
      </w:r>
      <w:r w:rsidR="00F30035">
        <w:rPr>
          <w:rFonts w:ascii="Times New Roman" w:hAnsi="Times New Roman" w:cs="Times New Roman"/>
          <w:sz w:val="24"/>
        </w:rPr>
        <w:t>14. listopada 2021.</w:t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sz w:val="24"/>
        </w:rPr>
        <w:tab/>
      </w:r>
      <w:r w:rsidRPr="00A942DE">
        <w:rPr>
          <w:rFonts w:ascii="Times New Roman" w:hAnsi="Times New Roman" w:cs="Times New Roman"/>
          <w:b/>
          <w:sz w:val="24"/>
        </w:rPr>
        <w:t xml:space="preserve">izv. prof. dr. </w:t>
      </w:r>
      <w:proofErr w:type="spellStart"/>
      <w:r w:rsidRPr="00A942DE">
        <w:rPr>
          <w:rFonts w:ascii="Times New Roman" w:hAnsi="Times New Roman" w:cs="Times New Roman"/>
          <w:b/>
          <w:sz w:val="24"/>
        </w:rPr>
        <w:t>sc</w:t>
      </w:r>
      <w:proofErr w:type="spellEnd"/>
      <w:r w:rsidRPr="00A942DE">
        <w:rPr>
          <w:rFonts w:ascii="Times New Roman" w:hAnsi="Times New Roman" w:cs="Times New Roman"/>
          <w:b/>
          <w:sz w:val="24"/>
        </w:rPr>
        <w:t xml:space="preserve">. Ivan </w:t>
      </w:r>
      <w:proofErr w:type="spellStart"/>
      <w:r w:rsidRPr="00A942DE">
        <w:rPr>
          <w:rFonts w:ascii="Times New Roman" w:hAnsi="Times New Roman" w:cs="Times New Roman"/>
          <w:b/>
          <w:sz w:val="24"/>
        </w:rPr>
        <w:t>Trojan</w:t>
      </w:r>
      <w:proofErr w:type="spellEnd"/>
    </w:p>
    <w:sectPr w:rsidR="00A942DE" w:rsidRPr="00A942DE" w:rsidSect="00954CB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CB4"/>
    <w:rsid w:val="0012111C"/>
    <w:rsid w:val="00124ACB"/>
    <w:rsid w:val="00125399"/>
    <w:rsid w:val="001564DB"/>
    <w:rsid w:val="001C306B"/>
    <w:rsid w:val="002E0A4C"/>
    <w:rsid w:val="00427CB2"/>
    <w:rsid w:val="004465D4"/>
    <w:rsid w:val="00474544"/>
    <w:rsid w:val="00474EFA"/>
    <w:rsid w:val="005D4A1C"/>
    <w:rsid w:val="006940A4"/>
    <w:rsid w:val="00697DAE"/>
    <w:rsid w:val="006A764C"/>
    <w:rsid w:val="006D2E3D"/>
    <w:rsid w:val="0079656B"/>
    <w:rsid w:val="007C5D04"/>
    <w:rsid w:val="00894AE4"/>
    <w:rsid w:val="008C2C99"/>
    <w:rsid w:val="008F09C4"/>
    <w:rsid w:val="00954CB4"/>
    <w:rsid w:val="009642AC"/>
    <w:rsid w:val="00A70385"/>
    <w:rsid w:val="00A809EF"/>
    <w:rsid w:val="00A942DE"/>
    <w:rsid w:val="00A96DBC"/>
    <w:rsid w:val="00AD7D02"/>
    <w:rsid w:val="00B80954"/>
    <w:rsid w:val="00C268E3"/>
    <w:rsid w:val="00D26E51"/>
    <w:rsid w:val="00D35A5E"/>
    <w:rsid w:val="00D47B41"/>
    <w:rsid w:val="00D51990"/>
    <w:rsid w:val="00DD23B3"/>
    <w:rsid w:val="00DF5E76"/>
    <w:rsid w:val="00E40324"/>
    <w:rsid w:val="00F30035"/>
    <w:rsid w:val="00F36E2A"/>
    <w:rsid w:val="00FE2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9A1774-259D-443A-AB93-2E9D4F540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1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308E1C-6DC5-4550-B630-166A2FCDA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Vera Blazevic Krezic</cp:lastModifiedBy>
  <cp:revision>2</cp:revision>
  <dcterms:created xsi:type="dcterms:W3CDTF">2021-10-18T10:10:00Z</dcterms:created>
  <dcterms:modified xsi:type="dcterms:W3CDTF">2021-10-18T10:10:00Z</dcterms:modified>
</cp:coreProperties>
</file>