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D9F" w:rsidRDefault="00F74D9F" w:rsidP="00F74D9F">
      <w:pPr>
        <w:shd w:val="clear" w:color="auto" w:fill="FFFFFF"/>
        <w:spacing w:after="0" w:line="336" w:lineRule="auto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>
        <w:rPr>
          <w:noProof/>
          <w:lang w:eastAsia="hr-HR"/>
        </w:rPr>
        <w:drawing>
          <wp:inline distT="0" distB="0" distL="0" distR="0" wp14:anchorId="20A30FB0" wp14:editId="2A9D982C">
            <wp:extent cx="4734783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>Sveučilište Josipa Jurja Strossmayera u Osijeku</w:t>
      </w:r>
    </w:p>
    <w:p w:rsidR="00FB1DFC" w:rsidRPr="00D02EF2" w:rsidRDefault="00F74D9F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Filozofski fakultet </w:t>
      </w:r>
    </w:p>
    <w:p w:rsidR="00FB1DFC" w:rsidRPr="00D02EF2" w:rsidRDefault="00FB1DFC" w:rsidP="00FB1DFC">
      <w:pPr>
        <w:shd w:val="clear" w:color="auto" w:fill="FFFFFF"/>
        <w:spacing w:after="0" w:line="336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hr-HR"/>
        </w:rPr>
      </w:pPr>
      <w:r w:rsidRPr="00D02EF2">
        <w:rPr>
          <w:rFonts w:ascii="Arial Narrow" w:eastAsia="Times New Roman" w:hAnsi="Arial Narrow" w:cs="Times New Roman"/>
          <w:b/>
          <w:sz w:val="36"/>
          <w:szCs w:val="36"/>
          <w:lang w:eastAsia="hr-HR"/>
        </w:rPr>
        <w:t xml:space="preserve">POZIVA </w:t>
      </w:r>
    </w:p>
    <w:p w:rsidR="00745E56" w:rsidRDefault="00745E56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C66F39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 zainteresirane za upis na Poslijediplomski sveučilišni studij </w:t>
      </w:r>
      <w:r w:rsidRPr="00F262E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="00213758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iz znanstvenog područja 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znanstvenog polja </w:t>
      </w:r>
      <w:r>
        <w:rPr>
          <w:rFonts w:ascii="Arial Narrow" w:eastAsia="Calibri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,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da </w:t>
      </w:r>
      <w:r w:rsidRPr="00F74D9F">
        <w:rPr>
          <w:rFonts w:ascii="Arial Narrow" w:eastAsia="Times New Roman" w:hAnsi="Arial Narrow" w:cs="Times New Roman"/>
          <w:sz w:val="24"/>
          <w:szCs w:val="24"/>
          <w:lang w:eastAsia="hr-HR"/>
        </w:rPr>
        <w:t>podnesu pretprijavu.</w:t>
      </w:r>
    </w:p>
    <w:p w:rsidR="00FB1DFC" w:rsidRPr="00C66F39" w:rsidRDefault="00FB1DFC" w:rsidP="00FB1DFC">
      <w:pPr>
        <w:spacing w:after="0" w:line="240" w:lineRule="auto"/>
        <w:jc w:val="both"/>
        <w:rPr>
          <w:rFonts w:ascii="Arial Narrow" w:eastAsia="Calibri" w:hAnsi="Arial Narrow" w:cs="Times New Roman"/>
          <w:color w:val="FF0000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Pretprijave se podnose</w:t>
      </w:r>
      <w:r w:rsidR="00D02EF2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  <w:r w:rsidR="00D02EF2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 xml:space="preserve">od </w:t>
      </w:r>
      <w:r w:rsidR="00F74D9F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1. lipnja</w:t>
      </w:r>
      <w:r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 xml:space="preserve"> </w:t>
      </w:r>
      <w:r w:rsidR="00E30810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 xml:space="preserve">do </w:t>
      </w:r>
      <w:r w:rsidR="001C2A8D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1</w:t>
      </w:r>
      <w:r w:rsidR="00745E56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5</w:t>
      </w:r>
      <w:r w:rsidR="00E30810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.</w:t>
      </w:r>
      <w:r w:rsidR="00893269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 xml:space="preserve"> srpnja </w:t>
      </w:r>
      <w:r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20</w:t>
      </w:r>
      <w:r w:rsidR="00F74D9F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22</w:t>
      </w:r>
      <w:r w:rsidR="00732D29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.</w:t>
      </w:r>
      <w:r w:rsidR="00F262E8" w:rsidRPr="00F74D9F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 xml:space="preserve"> godine.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B9319B" w:rsidRDefault="00B9319B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Calibri" w:hAnsi="Arial Narrow" w:cs="Times New Roman"/>
          <w:b/>
          <w:sz w:val="24"/>
          <w:szCs w:val="24"/>
          <w:lang w:eastAsia="hr-HR"/>
        </w:rPr>
        <w:t xml:space="preserve">Opći uvjeti i kriteriji upisa </w:t>
      </w:r>
    </w:p>
    <w:p w:rsidR="00FB1DFC" w:rsidRPr="00FB1DFC" w:rsidRDefault="00FB1DFC" w:rsidP="00FB1DFC">
      <w:pPr>
        <w:spacing w:after="0" w:line="240" w:lineRule="auto"/>
        <w:ind w:left="1080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0340DF" w:rsidRDefault="00F74D9F" w:rsidP="00F74D9F">
      <w:pPr>
        <w:pStyle w:val="ListParagraph"/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Sveučilišni poslijediplomski</w:t>
      </w:r>
      <w:r w:rsidR="00FB1DFC" w:rsidRPr="000340D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studij mogu upisati:</w:t>
      </w:r>
      <w:r w:rsidR="00FB1DFC" w:rsidRPr="000340DF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</w:t>
      </w:r>
    </w:p>
    <w:p w:rsidR="00E96526" w:rsidRPr="00E96526" w:rsidRDefault="00E96526" w:rsidP="00E9652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1. </w:t>
      </w:r>
      <w:r w:rsidR="00F262E8">
        <w:rPr>
          <w:rFonts w:ascii="Arial Narrow" w:eastAsia="Calibri" w:hAnsi="Arial Narrow" w:cs="Times New Roman"/>
          <w:sz w:val="24"/>
          <w:szCs w:val="24"/>
        </w:rPr>
        <w:t>p</w:t>
      </w:r>
      <w:r w:rsidRPr="00082D45">
        <w:rPr>
          <w:rFonts w:ascii="Arial Narrow" w:eastAsia="Calibri" w:hAnsi="Arial Narrow" w:cs="Times New Roman"/>
          <w:sz w:val="24"/>
          <w:szCs w:val="24"/>
        </w:rPr>
        <w:t>ristupnici koji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su završili sveučilišni diplomski studij pedagogije (i srodnih znanosti) i time stekli 300 </w:t>
      </w:r>
      <w:r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="00F262E8">
        <w:rPr>
          <w:rFonts w:ascii="Arial Narrow" w:eastAsia="Calibri" w:hAnsi="Arial Narrow" w:cs="Times New Roman"/>
          <w:color w:val="000000"/>
          <w:sz w:val="24"/>
          <w:szCs w:val="24"/>
        </w:rPr>
        <w:t>ECTS</w:t>
      </w:r>
      <w:r w:rsidR="001A5311"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  <w:r w:rsidR="00F262E8">
        <w:rPr>
          <w:rFonts w:ascii="Arial Narrow" w:eastAsia="Calibri" w:hAnsi="Arial Narrow" w:cs="Times New Roman"/>
          <w:color w:val="000000"/>
          <w:sz w:val="24"/>
          <w:szCs w:val="24"/>
        </w:rPr>
        <w:t>bodova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ili </w:t>
      </w:r>
      <w:r w:rsidR="00546E0D">
        <w:rPr>
          <w:rFonts w:ascii="Arial Narrow" w:eastAsia="Calibri" w:hAnsi="Arial Narrow" w:cs="Times New Roman"/>
          <w:color w:val="000000"/>
          <w:sz w:val="24"/>
          <w:szCs w:val="24"/>
        </w:rPr>
        <w:t>pristupnici</w:t>
      </w:r>
      <w:r w:rsidRPr="00082D45">
        <w:rPr>
          <w:rFonts w:ascii="Arial Narrow" w:eastAsia="Calibri" w:hAnsi="Arial Narrow" w:cs="Times New Roman"/>
          <w:color w:val="000000"/>
          <w:sz w:val="24"/>
          <w:szCs w:val="24"/>
        </w:rPr>
        <w:t xml:space="preserve"> koji su diplomirali četverogodišnji sveučilišni dodiplomski </w:t>
      </w:r>
      <w:r w:rsidRPr="00082D45">
        <w:rPr>
          <w:rFonts w:ascii="Arial Narrow" w:eastAsia="Calibri" w:hAnsi="Arial Narrow" w:cs="Times New Roman"/>
          <w:sz w:val="24"/>
          <w:szCs w:val="24"/>
        </w:rPr>
        <w:t>studij pedagogije (i srodnih znanosti) po studijskom sustavu prije 2005.</w:t>
      </w:r>
      <w:r w:rsidR="00F262E8">
        <w:rPr>
          <w:rFonts w:ascii="Arial Narrow" w:eastAsia="Calibri" w:hAnsi="Arial Narrow" w:cs="Times New Roman"/>
          <w:sz w:val="24"/>
          <w:szCs w:val="24"/>
        </w:rPr>
        <w:t xml:space="preserve"> godine</w:t>
      </w:r>
    </w:p>
    <w:p w:rsidR="00FB1DFC" w:rsidRPr="00082D45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2. </w:t>
      </w:r>
      <w:r w:rsidR="00F262E8">
        <w:rPr>
          <w:rFonts w:ascii="Arial Narrow" w:eastAsia="Calibri" w:hAnsi="Arial Narrow" w:cs="Times New Roman"/>
          <w:sz w:val="24"/>
          <w:szCs w:val="24"/>
        </w:rPr>
        <w:t>p</w:t>
      </w:r>
      <w:r w:rsidRPr="00082D45">
        <w:rPr>
          <w:rFonts w:ascii="Arial Narrow" w:eastAsia="Calibri" w:hAnsi="Arial Narrow" w:cs="Times New Roman"/>
          <w:sz w:val="24"/>
          <w:szCs w:val="24"/>
        </w:rPr>
        <w:t>ristupnici koji su stekli magisterij znanosti iz područja pedagogije i srodnih druš</w:t>
      </w:r>
      <w:r w:rsidR="00F262E8">
        <w:rPr>
          <w:rFonts w:ascii="Arial Narrow" w:eastAsia="Calibri" w:hAnsi="Arial Narrow" w:cs="Times New Roman"/>
          <w:sz w:val="24"/>
          <w:szCs w:val="24"/>
        </w:rPr>
        <w:t>tvenih i humanističkih znanosti</w:t>
      </w:r>
    </w:p>
    <w:p w:rsidR="00FB1DFC" w:rsidRPr="00035A0D" w:rsidRDefault="00FB1DFC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3. </w:t>
      </w:r>
      <w:r w:rsidR="00F262E8">
        <w:rPr>
          <w:rFonts w:ascii="Arial Narrow" w:eastAsia="Calibri" w:hAnsi="Arial Narrow" w:cs="Times New Roman"/>
          <w:color w:val="000000" w:themeColor="text1"/>
          <w:sz w:val="24"/>
          <w:szCs w:val="24"/>
        </w:rPr>
        <w:t>p</w:t>
      </w:r>
      <w:r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ristupnici studenti i apsolventi ranijeg magistarskog znanstvenog studija </w:t>
      </w:r>
      <w:r w:rsidR="00F262E8">
        <w:rPr>
          <w:rFonts w:ascii="Arial Narrow" w:eastAsia="Calibri" w:hAnsi="Arial Narrow" w:cs="Times New Roman"/>
          <w:color w:val="000000" w:themeColor="text1"/>
          <w:sz w:val="24"/>
          <w:szCs w:val="24"/>
        </w:rPr>
        <w:t>pedagogije (i srodnih znanosti).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1A5311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Ako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se pojave kandidati izvan navedenih kategorija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njihov će status pojedinačno rješavati Povjerenstvo 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 stjecanje doktorata znanosti </w:t>
      </w:r>
      <w:r w:rsidR="00003026">
        <w:rPr>
          <w:rFonts w:ascii="Arial Narrow" w:eastAsia="Times New Roman" w:hAnsi="Arial Narrow" w:cs="Times New Roman"/>
          <w:sz w:val="24"/>
          <w:szCs w:val="24"/>
          <w:lang w:eastAsia="hr-HR"/>
        </w:rPr>
        <w:t>P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oslijediplomskog </w:t>
      </w:r>
      <w:r w:rsidR="0000302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sveučilišnog 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studija </w:t>
      </w:r>
      <w:r w:rsidR="00F74D9F" w:rsidRPr="00003026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524656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hr-HR"/>
        </w:rPr>
      </w:pPr>
    </w:p>
    <w:p w:rsidR="00F74D9F" w:rsidRPr="00FB1DFC" w:rsidRDefault="000340DF" w:rsidP="00F74D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524656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hr-HR"/>
        </w:rPr>
        <w:t xml:space="preserve">      </w:t>
      </w:r>
      <w:r w:rsidRPr="00524656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II.      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Pristupnici za upis na studij moraju imati 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završen diplomski studij s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najmanjom</w:t>
      </w:r>
      <w:r w:rsidR="00F262E8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prosječnom ocjenom</w:t>
      </w:r>
      <w:r w:rsidR="003E215E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B1DFC" w:rsidRPr="00524656">
        <w:rPr>
          <w:rFonts w:ascii="Arial Narrow" w:eastAsia="Times New Roman" w:hAnsi="Arial Narrow" w:cs="Times New Roman"/>
          <w:sz w:val="24"/>
          <w:szCs w:val="24"/>
          <w:lang w:eastAsia="hr-HR"/>
        </w:rPr>
        <w:t>4,0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. Pristupnici s nižim prosjekom mogu se upisati iznimno, uz preporuke dvaju sveučilišnih nastavnika i na temelju odluke Povjerenstva </w:t>
      </w:r>
      <w:r w:rsidR="00F74D9F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za stjecanje doktorata znanosti </w:t>
      </w:r>
      <w:r w:rsidR="00144C1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Poslijediplomskog 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sveučilišnog studija </w:t>
      </w:r>
      <w:r w:rsidR="00F74D9F" w:rsidRPr="00144C1F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="00F74D9F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035A0D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</w:pPr>
    </w:p>
    <w:p w:rsidR="00FB1DFC" w:rsidRPr="00035A0D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 xml:space="preserve">     </w:t>
      </w:r>
      <w:r w:rsidR="00FB1DFC" w:rsidRPr="00035A0D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hr-HR"/>
        </w:rPr>
        <w:t>III.</w:t>
      </w:r>
      <w:r w:rsidR="00FB1DFC"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35A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hr-HR"/>
        </w:rPr>
        <w:t xml:space="preserve">        </w:t>
      </w:r>
      <w:r w:rsidR="0095078B">
        <w:rPr>
          <w:rFonts w:ascii="Arial Narrow" w:eastAsia="Calibri" w:hAnsi="Arial Narrow" w:cs="Times New Roman"/>
          <w:color w:val="000000" w:themeColor="text1"/>
          <w:sz w:val="24"/>
          <w:szCs w:val="24"/>
        </w:rPr>
        <w:t>Prija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mni postupak </w:t>
      </w:r>
      <w:r w:rsidR="00F262E8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sastoji </w:t>
      </w:r>
      <w:r w:rsidR="00FB1DFC" w:rsidRPr="00035A0D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se od pismenog i usmenog dijela, na kojem će se ispitati motivacija kandidata za studij i </w:t>
      </w:r>
      <w:r w:rsidR="00F74D9F">
        <w:rPr>
          <w:rFonts w:ascii="Arial Narrow" w:eastAsia="Calibri" w:hAnsi="Arial Narrow" w:cs="Times New Roman"/>
          <w:color w:val="000000" w:themeColor="text1"/>
          <w:sz w:val="24"/>
          <w:szCs w:val="24"/>
        </w:rPr>
        <w:t>znanstvenoistraživački rad.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BB0E21" w:rsidRDefault="000340DF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BB0E2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   </w:t>
      </w:r>
      <w:r w:rsidR="00FB1DFC" w:rsidRPr="00BB0E2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IV.</w:t>
      </w:r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 </w:t>
      </w:r>
      <w:r w:rsidR="00FB1DFC" w:rsidRPr="00BB0E21">
        <w:rPr>
          <w:rFonts w:ascii="Arial Narrow" w:eastAsia="Calibri" w:hAnsi="Arial Narrow" w:cs="Times New Roman"/>
          <w:sz w:val="24"/>
          <w:szCs w:val="24"/>
        </w:rPr>
        <w:t>Strani državljani upisu</w:t>
      </w:r>
      <w:r w:rsidR="00990D9A" w:rsidRPr="00BB0E21">
        <w:rPr>
          <w:rFonts w:ascii="Arial Narrow" w:eastAsia="Calibri" w:hAnsi="Arial Narrow" w:cs="Times New Roman"/>
          <w:sz w:val="24"/>
          <w:szCs w:val="24"/>
        </w:rPr>
        <w:t>ju studij pod jednakim uvjetima kao i hrvatski državljani ako su završili odgovarajući studi</w:t>
      </w:r>
      <w:r w:rsidR="00580F4A" w:rsidRPr="00BB0E21">
        <w:rPr>
          <w:rFonts w:ascii="Arial Narrow" w:eastAsia="Calibri" w:hAnsi="Arial Narrow" w:cs="Times New Roman"/>
          <w:sz w:val="24"/>
          <w:szCs w:val="24"/>
        </w:rPr>
        <w:t xml:space="preserve">j na inozemnom visokom učilištu </w:t>
      </w:r>
      <w:r w:rsidR="00990D9A" w:rsidRPr="00BB0E21">
        <w:rPr>
          <w:rFonts w:ascii="Arial Narrow" w:eastAsia="Calibri" w:hAnsi="Arial Narrow" w:cs="Times New Roman"/>
          <w:sz w:val="24"/>
          <w:szCs w:val="24"/>
        </w:rPr>
        <w:t xml:space="preserve">i stekli najmanje 300 </w:t>
      </w:r>
      <w:r w:rsidR="003B2D09">
        <w:rPr>
          <w:rFonts w:ascii="Arial Narrow" w:eastAsia="Calibri" w:hAnsi="Arial Narrow" w:cs="Times New Roman"/>
          <w:sz w:val="24"/>
          <w:szCs w:val="24"/>
        </w:rPr>
        <w:t xml:space="preserve">ECTS </w:t>
      </w:r>
      <w:r w:rsidR="00990D9A" w:rsidRPr="00BB0E21">
        <w:rPr>
          <w:rFonts w:ascii="Arial Narrow" w:eastAsia="Calibri" w:hAnsi="Arial Narrow" w:cs="Times New Roman"/>
          <w:sz w:val="24"/>
          <w:szCs w:val="24"/>
        </w:rPr>
        <w:t>bodova na preddiplomskom i diplomskom studiju</w:t>
      </w:r>
      <w:r w:rsidR="00F262E8" w:rsidRPr="00BB0E21">
        <w:rPr>
          <w:rFonts w:ascii="Arial Narrow" w:eastAsia="Calibri" w:hAnsi="Arial Narrow" w:cs="Times New Roman"/>
          <w:sz w:val="24"/>
          <w:szCs w:val="24"/>
        </w:rPr>
        <w:t>,</w:t>
      </w:r>
      <w:r w:rsidR="00990D9A" w:rsidRPr="00BB0E21">
        <w:rPr>
          <w:rFonts w:ascii="Arial Narrow" w:eastAsia="Calibri" w:hAnsi="Arial Narrow" w:cs="Times New Roman"/>
          <w:sz w:val="24"/>
          <w:szCs w:val="24"/>
        </w:rPr>
        <w:t xml:space="preserve"> uz pošt</w:t>
      </w:r>
      <w:r w:rsidR="003B2D09">
        <w:rPr>
          <w:rFonts w:ascii="Arial Narrow" w:eastAsia="Calibri" w:hAnsi="Arial Narrow" w:cs="Times New Roman"/>
          <w:sz w:val="24"/>
          <w:szCs w:val="24"/>
        </w:rPr>
        <w:t xml:space="preserve">ovanje kriterija prijenosa ECTS </w:t>
      </w:r>
      <w:r w:rsidR="00990D9A" w:rsidRPr="00BB0E21">
        <w:rPr>
          <w:rFonts w:ascii="Arial Narrow" w:eastAsia="Calibri" w:hAnsi="Arial Narrow" w:cs="Times New Roman"/>
          <w:sz w:val="24"/>
          <w:szCs w:val="24"/>
        </w:rPr>
        <w:t>bodova.</w:t>
      </w:r>
    </w:p>
    <w:p w:rsidR="00FB1DFC" w:rsidRPr="00FB1DFC" w:rsidRDefault="00FB1DFC" w:rsidP="00FB1DFC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Obavijesti o studiju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Poslijediplomski sveučilišni studij </w:t>
      </w:r>
      <w:r w:rsidR="003D3466" w:rsidRPr="00F262E8">
        <w:rPr>
          <w:rFonts w:ascii="Arial Narrow" w:eastAsia="Times New Roman" w:hAnsi="Arial Narrow" w:cs="Times New Roman"/>
          <w:i/>
          <w:sz w:val="24"/>
          <w:szCs w:val="24"/>
          <w:lang w:eastAsia="hr-HR"/>
        </w:rPr>
        <w:t>Pedagogija i kultura suvremene škole</w:t>
      </w:r>
      <w:r w:rsidR="003D3466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traje tri godine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odnosno šest semestara, a završetkom studija</w:t>
      </w:r>
      <w:r w:rsidR="003B2D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stječe se 180 ECTS 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bodova i akademski stupanj doktora znanosti iz znanstvenog područja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društvenih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znanosti, znanstvenog polja </w:t>
      </w:r>
      <w:r w:rsidR="00E96526">
        <w:rPr>
          <w:rFonts w:ascii="Arial Narrow" w:eastAsia="Times New Roman" w:hAnsi="Arial Narrow" w:cs="Times New Roman"/>
          <w:sz w:val="24"/>
          <w:szCs w:val="24"/>
          <w:lang w:eastAsia="hr-HR"/>
        </w:rPr>
        <w:t>pedagogije</w:t>
      </w: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FB1DFC" w:rsidRDefault="00FB1DFC" w:rsidP="00FB1DF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262E8" w:rsidP="00FB1DF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  <w:r>
        <w:rPr>
          <w:rFonts w:ascii="Arial Narrow" w:eastAsia="Calibri" w:hAnsi="Arial Narrow" w:cs="Times New Roman"/>
          <w:sz w:val="24"/>
          <w:szCs w:val="24"/>
          <w:lang w:eastAsia="hr-HR"/>
        </w:rPr>
        <w:t>Školarina po semestru studija iznosi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 xml:space="preserve"> </w:t>
      </w:r>
      <w:r w:rsidR="001C2A8D">
        <w:rPr>
          <w:rFonts w:ascii="Arial Narrow" w:eastAsia="Calibri" w:hAnsi="Arial Narrow" w:cs="Times New Roman"/>
          <w:sz w:val="24"/>
          <w:szCs w:val="24"/>
          <w:lang w:eastAsia="hr-HR"/>
        </w:rPr>
        <w:t>10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.</w:t>
      </w:r>
      <w:r w:rsidR="001C2A8D">
        <w:rPr>
          <w:rFonts w:ascii="Arial Narrow" w:eastAsia="Calibri" w:hAnsi="Arial Narrow" w:cs="Times New Roman"/>
          <w:sz w:val="24"/>
          <w:szCs w:val="24"/>
          <w:lang w:eastAsia="hr-HR"/>
        </w:rPr>
        <w:t>000</w:t>
      </w:r>
      <w:r w:rsidR="00FB1DFC" w:rsidRPr="00FB1DFC">
        <w:rPr>
          <w:rFonts w:ascii="Arial Narrow" w:eastAsia="Calibri" w:hAnsi="Arial Narrow" w:cs="Times New Roman"/>
          <w:sz w:val="24"/>
          <w:szCs w:val="24"/>
          <w:lang w:eastAsia="hr-HR"/>
        </w:rPr>
        <w:t>,00 kuna.</w:t>
      </w:r>
    </w:p>
    <w:p w:rsidR="00FB1DFC" w:rsidRPr="00524656" w:rsidRDefault="00FB1DFC" w:rsidP="00FB1DFC">
      <w:pPr>
        <w:spacing w:after="0" w:line="240" w:lineRule="auto"/>
        <w:ind w:left="66"/>
        <w:contextualSpacing/>
        <w:jc w:val="both"/>
        <w:rPr>
          <w:rFonts w:ascii="Arial Narrow" w:eastAsia="Calibri" w:hAnsi="Arial Narrow" w:cs="Times New Roman"/>
          <w:color w:val="FF0000"/>
          <w:sz w:val="24"/>
          <w:szCs w:val="24"/>
          <w:lang w:eastAsia="hr-HR"/>
        </w:rPr>
      </w:pPr>
    </w:p>
    <w:p w:rsidR="00FB1DFC" w:rsidRPr="00BB0E21" w:rsidRDefault="00BB0E21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  <w:r w:rsidRPr="00BB0E21">
        <w:rPr>
          <w:rFonts w:ascii="Arial Narrow" w:eastAsia="Calibri" w:hAnsi="Arial Narrow" w:cs="Times New Roman"/>
          <w:sz w:val="24"/>
          <w:szCs w:val="24"/>
          <w:lang w:eastAsia="hr-HR"/>
        </w:rPr>
        <w:lastRenderedPageBreak/>
        <w:t xml:space="preserve">Školarina studija </w:t>
      </w:r>
      <w:r w:rsidR="00FB1DFC" w:rsidRPr="00BB0E21">
        <w:rPr>
          <w:rFonts w:ascii="Arial Narrow" w:eastAsia="Calibri" w:hAnsi="Arial Narrow" w:cs="Times New Roman"/>
          <w:sz w:val="24"/>
          <w:szCs w:val="24"/>
          <w:lang w:eastAsia="hr-HR"/>
        </w:rPr>
        <w:t>uključuje troškove ocjene i obrane doktorskog rada, tiskanje diplome i promociju.</w:t>
      </w:r>
    </w:p>
    <w:p w:rsidR="00E96526" w:rsidRPr="00FB1DFC" w:rsidRDefault="00E96526" w:rsidP="00FB1DF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hr-HR"/>
        </w:rPr>
      </w:pPr>
    </w:p>
    <w:p w:rsidR="00FB1DFC" w:rsidRPr="00FB1DFC" w:rsidRDefault="00745E56" w:rsidP="00777C3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Vodič kroz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studij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dostupan je na službenoj </w:t>
      </w:r>
      <w:r w:rsid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stranici Filozofskoga fakulteta u 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Osijek</w:t>
      </w:r>
      <w:r w:rsidR="00BB0E21">
        <w:rPr>
          <w:rFonts w:ascii="Arial Narrow" w:eastAsia="Times New Roman" w:hAnsi="Arial Narrow" w:cs="Times New Roman"/>
          <w:sz w:val="24"/>
          <w:szCs w:val="24"/>
          <w:lang w:eastAsia="hr-HR"/>
        </w:rPr>
        <w:t>u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(</w:t>
      </w:r>
      <w:bookmarkStart w:id="0" w:name="_GoBack"/>
      <w:bookmarkEnd w:id="0"/>
      <w:r w:rsidR="00185091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begin"/>
      </w:r>
      <w:r w:rsidR="00185091">
        <w:rPr>
          <w:rFonts w:ascii="Arial Narrow" w:eastAsia="Times New Roman" w:hAnsi="Arial Narrow" w:cs="Times New Roman"/>
          <w:sz w:val="24"/>
          <w:szCs w:val="24"/>
          <w:lang w:eastAsia="hr-HR"/>
        </w:rPr>
        <w:instrText xml:space="preserve"> HYPERLINK "</w:instrText>
      </w:r>
      <w:r w:rsidR="00185091" w:rsidRPr="00185091">
        <w:rPr>
          <w:rFonts w:ascii="Arial Narrow" w:eastAsia="Times New Roman" w:hAnsi="Arial Narrow" w:cs="Times New Roman"/>
          <w:sz w:val="24"/>
          <w:szCs w:val="24"/>
          <w:lang w:eastAsia="hr-HR"/>
        </w:rPr>
        <w:instrText>https://www.ffos.unios.hr/studiji-i-nastava/poslijediplomski/pedagogija-i-kultura-suvremene-skole/2474-2/</w:instrText>
      </w:r>
      <w:r w:rsidR="00185091">
        <w:rPr>
          <w:rFonts w:ascii="Arial Narrow" w:eastAsia="Times New Roman" w:hAnsi="Arial Narrow" w:cs="Times New Roman"/>
          <w:sz w:val="24"/>
          <w:szCs w:val="24"/>
          <w:lang w:eastAsia="hr-HR"/>
        </w:rPr>
        <w:instrText xml:space="preserve">" </w:instrText>
      </w:r>
      <w:r w:rsidR="00185091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separate"/>
      </w:r>
      <w:r w:rsidR="00185091" w:rsidRPr="00E32493">
        <w:rPr>
          <w:rStyle w:val="Hyperlink"/>
          <w:rFonts w:ascii="Arial Narrow" w:eastAsia="Times New Roman" w:hAnsi="Arial Narrow" w:cs="Times New Roman"/>
          <w:sz w:val="24"/>
          <w:szCs w:val="24"/>
          <w:lang w:eastAsia="hr-HR"/>
        </w:rPr>
        <w:t>https://www.ffos.unios.hr/studiji-i-nastava/poslijediplomski/pedagogija-i-kultura-suvremene-skole/2474-2/</w:t>
      </w:r>
      <w:r w:rsidR="00185091">
        <w:rPr>
          <w:rFonts w:ascii="Arial Narrow" w:eastAsia="Times New Roman" w:hAnsi="Arial Narrow" w:cs="Times New Roman"/>
          <w:sz w:val="24"/>
          <w:szCs w:val="24"/>
          <w:lang w:eastAsia="hr-HR"/>
        </w:rPr>
        <w:fldChar w:fldCharType="end"/>
      </w:r>
      <w:r w:rsidR="00ED3E73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,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a dodatne obavijesti mogu</w:t>
      </w:r>
      <w:r w:rsidR="00FC30E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se dobiti u </w:t>
      </w:r>
      <w:r w:rsidR="00FC30E4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Uredu za studente i studije </w:t>
      </w:r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osobno 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ili telefonski na broj 031/494-645 te elektroničk</w:t>
      </w:r>
      <w:r w:rsidR="003B2D09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om poštom </w:t>
      </w:r>
      <w:r w:rsidR="00FC30E4">
        <w:rPr>
          <w:rFonts w:ascii="Arial Narrow" w:eastAsia="Times New Roman" w:hAnsi="Arial Narrow" w:cs="Times New Roman"/>
          <w:sz w:val="24"/>
          <w:szCs w:val="24"/>
          <w:lang w:eastAsia="hr-HR"/>
        </w:rPr>
        <w:t>stručne suradnice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za poslije</w:t>
      </w:r>
      <w:r w:rsidR="00FA49BF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diplomske studije </w:t>
      </w:r>
      <w:r w:rsidR="00F262E8">
        <w:rPr>
          <w:rFonts w:ascii="Arial Narrow" w:eastAsia="Times New Roman" w:hAnsi="Arial Narrow" w:cs="Times New Roman"/>
          <w:sz w:val="24"/>
          <w:szCs w:val="24"/>
          <w:lang w:eastAsia="hr-HR"/>
        </w:rPr>
        <w:t>Ane</w:t>
      </w:r>
      <w:r w:rsidR="00777C3C" w:rsidRPr="00777C3C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Mihaljević, mag. iur. </w:t>
      </w:r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>(</w:t>
      </w:r>
      <w:hyperlink r:id="rId6" w:history="1">
        <w:r w:rsidR="00777C3C" w:rsidRPr="00EE4D6C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hr-HR"/>
          </w:rPr>
          <w:t>amihaljevic@ffos.hr</w:t>
        </w:r>
      </w:hyperlink>
      <w:r w:rsidR="00777C3C">
        <w:rPr>
          <w:rFonts w:ascii="Arial Narrow" w:eastAsia="Times New Roman" w:hAnsi="Arial Narrow" w:cs="Times New Roman"/>
          <w:sz w:val="24"/>
          <w:szCs w:val="24"/>
          <w:lang w:eastAsia="hr-HR"/>
        </w:rPr>
        <w:t>)</w:t>
      </w:r>
      <w:r w:rsidR="00FB1DFC"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B9319B" w:rsidRDefault="00B9319B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sz w:val="24"/>
          <w:szCs w:val="24"/>
          <w:lang w:eastAsia="hr-HR"/>
        </w:rPr>
        <w:t>Obrazac za pretprijavu nalazi se u prilogu.</w:t>
      </w:r>
    </w:p>
    <w:p w:rsidR="00FB1DFC" w:rsidRPr="00FB1DFC" w:rsidRDefault="00FB1DFC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BB0E21" w:rsidRDefault="003B2D09" w:rsidP="00FB1DF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Ispunjeni</w:t>
      </w:r>
      <w:r w:rsidR="00FC30E4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obrazac dostavlja se zemaljskom </w:t>
      </w:r>
      <w:r w:rsidR="00777C3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poštom </w:t>
      </w:r>
      <w:r w:rsidR="00FC30E4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Uredu za studente i studije </w:t>
      </w:r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>Filozofskog fakulteta Sveučilišta Josipa Jurja Strossmayera u Osijeku, Lorenza Jägera 9, 31 000 Osijek</w:t>
      </w:r>
      <w:r w:rsidR="00777C3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ili elektroničkom poštom na adresu </w:t>
      </w:r>
      <w:hyperlink r:id="rId7" w:history="1">
        <w:r w:rsidR="00777C3C" w:rsidRPr="00BB0E21">
          <w:rPr>
            <w:rStyle w:val="Hyperlink"/>
            <w:rFonts w:ascii="Arial Narrow" w:eastAsia="Times New Roman" w:hAnsi="Arial Narrow" w:cs="Times New Roman"/>
            <w:color w:val="auto"/>
            <w:sz w:val="24"/>
            <w:szCs w:val="24"/>
            <w:lang w:eastAsia="hr-HR"/>
          </w:rPr>
          <w:t>amihaljevic@ffos.hr</w:t>
        </w:r>
      </w:hyperlink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s naznakom: </w:t>
      </w:r>
      <w:r w:rsidR="00FB1DFC" w:rsidRPr="00BB0E2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Pretprijava za upis na Posl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ijediplomski sveučilišni studij ,,</w:t>
      </w:r>
      <w:r w:rsidR="00FB1DFC" w:rsidRPr="00BB0E21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Pedagogija i kultura suvremene škole</w:t>
      </w: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“</w:t>
      </w:r>
      <w:r w:rsidR="00FB1DFC"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:rsidR="00FB1DFC" w:rsidRPr="00BB0E21" w:rsidRDefault="00FB1DFC" w:rsidP="00FB1DFC">
      <w:pPr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BB0E21">
        <w:rPr>
          <w:rFonts w:ascii="Arial Narrow" w:eastAsia="Times New Roman" w:hAnsi="Arial Narrow" w:cs="Times New Roman"/>
          <w:sz w:val="24"/>
          <w:szCs w:val="24"/>
          <w:lang w:eastAsia="hr-HR"/>
        </w:rPr>
        <w:br w:type="page"/>
      </w:r>
    </w:p>
    <w:p w:rsidR="00FB1DFC" w:rsidRPr="00FB1DFC" w:rsidRDefault="00FC30E4" w:rsidP="00FB1DFC">
      <w:pPr>
        <w:spacing w:after="0" w:line="240" w:lineRule="auto"/>
        <w:rPr>
          <w:rFonts w:ascii="Arial Narrow" w:eastAsia="Times New Roman" w:hAnsi="Arial Narrow" w:cs="Times New Roman"/>
          <w:noProof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1FE53119" wp14:editId="36995AD5">
            <wp:extent cx="4734783" cy="9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Poslijediplomski sveučilišni studij</w:t>
      </w:r>
    </w:p>
    <w:p w:rsidR="00FB1DFC" w:rsidRPr="00F262E8" w:rsidRDefault="00E96526" w:rsidP="00FB1DFC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</w:pPr>
      <w:r w:rsidRPr="00F262E8">
        <w:rPr>
          <w:rFonts w:ascii="Arial Narrow" w:eastAsia="Times New Roman" w:hAnsi="Arial Narrow" w:cs="Times New Roman"/>
          <w:b/>
          <w:i/>
          <w:sz w:val="24"/>
          <w:szCs w:val="24"/>
          <w:lang w:eastAsia="hr-HR"/>
        </w:rPr>
        <w:t>Pedagogija i kultura suvremene škole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B1DFC" w:rsidRPr="00FB1DFC" w:rsidRDefault="00FB1DFC" w:rsidP="00FB1DF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hr-HR"/>
        </w:rPr>
      </w:pPr>
      <w:r w:rsidRPr="00FB1DFC">
        <w:rPr>
          <w:rFonts w:ascii="Arial Narrow" w:eastAsia="Times New Roman" w:hAnsi="Arial Narrow" w:cs="Times New Roman"/>
          <w:b/>
          <w:sz w:val="32"/>
          <w:szCs w:val="32"/>
          <w:lang w:eastAsia="hr-HR"/>
        </w:rPr>
        <w:t>PRIJAVA ZA UPIS</w:t>
      </w:r>
    </w:p>
    <w:p w:rsidR="00FB1DFC" w:rsidRPr="00FB1DFC" w:rsidRDefault="00FB1DFC" w:rsidP="00FB1D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6122"/>
      </w:tblGrid>
      <w:tr w:rsidR="00FB1DFC" w:rsidRPr="00FB1DFC" w:rsidTr="00F74D9F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Telefon / e-pošta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trHeight w:val="1062"/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74D9F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Najviši stupanj z</w:t>
            </w:r>
            <w:r w:rsidR="00FB1DFC"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avršeno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ga obrazovanja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trHeight w:val="992"/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Podaci o zaposlenju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trHeight w:val="744"/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FB1DFC" w:rsidRPr="00FB1DFC" w:rsidTr="00F74D9F">
        <w:trPr>
          <w:jc w:val="center"/>
        </w:trPr>
        <w:tc>
          <w:tcPr>
            <w:tcW w:w="2938" w:type="dxa"/>
            <w:shd w:val="clear" w:color="auto" w:fill="auto"/>
            <w:vAlign w:val="center"/>
          </w:tcPr>
          <w:p w:rsid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FB1DF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Vlastoručni potpis</w:t>
            </w:r>
          </w:p>
          <w:p w:rsidR="003B2D09" w:rsidRPr="00FB1DFC" w:rsidRDefault="003B2D09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122" w:type="dxa"/>
            <w:shd w:val="clear" w:color="auto" w:fill="auto"/>
          </w:tcPr>
          <w:p w:rsidR="00FB1DFC" w:rsidRPr="00FB1DFC" w:rsidRDefault="00FB1DFC" w:rsidP="00FB1DF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:rsidR="00FB1DFC" w:rsidRPr="00FB1DFC" w:rsidRDefault="00FB1DFC" w:rsidP="00FB1DFC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E707E" w:rsidRDefault="00AE707E"/>
    <w:sectPr w:rsidR="00AE707E" w:rsidSect="006437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8C7"/>
    <w:multiLevelType w:val="hybridMultilevel"/>
    <w:tmpl w:val="F8626A62"/>
    <w:lvl w:ilvl="0" w:tplc="F4D63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B33"/>
    <w:multiLevelType w:val="hybridMultilevel"/>
    <w:tmpl w:val="9E7EBEBC"/>
    <w:lvl w:ilvl="0" w:tplc="ECE0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0B3"/>
    <w:multiLevelType w:val="hybridMultilevel"/>
    <w:tmpl w:val="93F6CB92"/>
    <w:lvl w:ilvl="0" w:tplc="AB381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305E"/>
    <w:multiLevelType w:val="hybridMultilevel"/>
    <w:tmpl w:val="C540A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20B2"/>
    <w:multiLevelType w:val="hybridMultilevel"/>
    <w:tmpl w:val="FB78CFFC"/>
    <w:lvl w:ilvl="0" w:tplc="A5BE0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AF6"/>
    <w:multiLevelType w:val="hybridMultilevel"/>
    <w:tmpl w:val="B20E65D6"/>
    <w:lvl w:ilvl="0" w:tplc="7E9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10024"/>
    <w:multiLevelType w:val="hybridMultilevel"/>
    <w:tmpl w:val="40DEDCAE"/>
    <w:lvl w:ilvl="0" w:tplc="1D9EA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2A83"/>
    <w:multiLevelType w:val="hybridMultilevel"/>
    <w:tmpl w:val="C56E8C22"/>
    <w:lvl w:ilvl="0" w:tplc="99BC64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260CC"/>
    <w:multiLevelType w:val="hybridMultilevel"/>
    <w:tmpl w:val="B0C03F14"/>
    <w:lvl w:ilvl="0" w:tplc="4CCED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6E73"/>
    <w:multiLevelType w:val="hybridMultilevel"/>
    <w:tmpl w:val="70E0B468"/>
    <w:lvl w:ilvl="0" w:tplc="0614777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FC"/>
    <w:rsid w:val="00003026"/>
    <w:rsid w:val="000340DF"/>
    <w:rsid w:val="00035A0D"/>
    <w:rsid w:val="000B0999"/>
    <w:rsid w:val="00144C1F"/>
    <w:rsid w:val="00185091"/>
    <w:rsid w:val="001A5311"/>
    <w:rsid w:val="001C2A8D"/>
    <w:rsid w:val="00213758"/>
    <w:rsid w:val="002723C5"/>
    <w:rsid w:val="002A14FB"/>
    <w:rsid w:val="002A1F72"/>
    <w:rsid w:val="00321955"/>
    <w:rsid w:val="003B2D09"/>
    <w:rsid w:val="003D3466"/>
    <w:rsid w:val="003E215E"/>
    <w:rsid w:val="00422668"/>
    <w:rsid w:val="004832D3"/>
    <w:rsid w:val="004B741E"/>
    <w:rsid w:val="004E5659"/>
    <w:rsid w:val="00524656"/>
    <w:rsid w:val="00546E0D"/>
    <w:rsid w:val="00580F4A"/>
    <w:rsid w:val="005D2494"/>
    <w:rsid w:val="005F3E38"/>
    <w:rsid w:val="00614DBE"/>
    <w:rsid w:val="00661C8E"/>
    <w:rsid w:val="00732D29"/>
    <w:rsid w:val="00745E56"/>
    <w:rsid w:val="00777C3C"/>
    <w:rsid w:val="0078510D"/>
    <w:rsid w:val="00893269"/>
    <w:rsid w:val="008F0EE9"/>
    <w:rsid w:val="0095078B"/>
    <w:rsid w:val="00990D9A"/>
    <w:rsid w:val="00AE707E"/>
    <w:rsid w:val="00B9319B"/>
    <w:rsid w:val="00BA25B5"/>
    <w:rsid w:val="00BB0E21"/>
    <w:rsid w:val="00C66F39"/>
    <w:rsid w:val="00C8675C"/>
    <w:rsid w:val="00D02EF2"/>
    <w:rsid w:val="00DC2103"/>
    <w:rsid w:val="00DF1E0B"/>
    <w:rsid w:val="00E30810"/>
    <w:rsid w:val="00E96526"/>
    <w:rsid w:val="00ED3E73"/>
    <w:rsid w:val="00F262E8"/>
    <w:rsid w:val="00F67243"/>
    <w:rsid w:val="00F74D9F"/>
    <w:rsid w:val="00FA49BF"/>
    <w:rsid w:val="00FB1DFC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C3F0"/>
  <w15:docId w15:val="{6B0DA2CB-A547-4727-B002-9A5E9587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D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52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A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2018-05-10T12:14:00Z</cp:lastPrinted>
  <dcterms:created xsi:type="dcterms:W3CDTF">2022-05-31T19:30:00Z</dcterms:created>
  <dcterms:modified xsi:type="dcterms:W3CDTF">2022-06-01T08:00:00Z</dcterms:modified>
</cp:coreProperties>
</file>