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7F195" w14:textId="77777777" w:rsidR="0061505A" w:rsidRDefault="0061505A" w:rsidP="007F6E31"/>
    <w:p w14:paraId="5B89516B" w14:textId="0244AE62" w:rsidR="00BD1CD6" w:rsidRPr="00BD1CD6" w:rsidRDefault="00BD1CD6" w:rsidP="00BD1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CD6">
        <w:rPr>
          <w:rFonts w:ascii="Times New Roman" w:hAnsi="Times New Roman" w:cs="Times New Roman"/>
          <w:sz w:val="24"/>
          <w:szCs w:val="24"/>
        </w:rPr>
        <w:t>KLASA:</w:t>
      </w:r>
    </w:p>
    <w:p w14:paraId="1FE29D93" w14:textId="1CC6623C" w:rsidR="00BD1CD6" w:rsidRPr="00BD1CD6" w:rsidRDefault="00BD1CD6" w:rsidP="007F6E31">
      <w:pPr>
        <w:rPr>
          <w:rFonts w:ascii="Times New Roman" w:hAnsi="Times New Roman" w:cs="Times New Roman"/>
          <w:sz w:val="24"/>
          <w:szCs w:val="24"/>
        </w:rPr>
      </w:pPr>
      <w:r w:rsidRPr="00BD1CD6">
        <w:rPr>
          <w:rFonts w:ascii="Times New Roman" w:hAnsi="Times New Roman" w:cs="Times New Roman"/>
          <w:sz w:val="24"/>
          <w:szCs w:val="24"/>
        </w:rPr>
        <w:t>URBROJ:</w:t>
      </w:r>
      <w:r w:rsidRPr="00BD1CD6">
        <w:rPr>
          <w:rFonts w:ascii="Times New Roman" w:hAnsi="Times New Roman" w:cs="Times New Roman"/>
          <w:sz w:val="24"/>
          <w:szCs w:val="24"/>
        </w:rPr>
        <w:br/>
        <w:t xml:space="preserve">Osijek, </w:t>
      </w:r>
      <w:r w:rsidR="00406F66">
        <w:rPr>
          <w:rFonts w:ascii="Times New Roman" w:hAnsi="Times New Roman" w:cs="Times New Roman"/>
          <w:sz w:val="24"/>
          <w:szCs w:val="24"/>
        </w:rPr>
        <w:t>1. ožujka 2023. godine</w:t>
      </w:r>
    </w:p>
    <w:p w14:paraId="21612D7B" w14:textId="1B07DFF5" w:rsidR="003944D1" w:rsidRDefault="00627524" w:rsidP="00A83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27524">
        <w:rPr>
          <w:rFonts w:ascii="Times New Roman" w:hAnsi="Times New Roman" w:cs="Times New Roman"/>
          <w:sz w:val="24"/>
          <w:szCs w:val="24"/>
        </w:rPr>
        <w:t>a temelju članaka</w:t>
      </w:r>
      <w:r>
        <w:rPr>
          <w:rFonts w:ascii="Times New Roman" w:hAnsi="Times New Roman" w:cs="Times New Roman"/>
          <w:sz w:val="24"/>
          <w:szCs w:val="24"/>
        </w:rPr>
        <w:t xml:space="preserve"> 43. i 124. stavka 3. Statuta Filozofskog fakulteta u Osijeku – pročišćeni tekst i članka 19. Pravilnika o nagrađivanju nastavnika, suradnika i nenastavnog osoblja – pročišćeni tekst dekan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objavio je dana </w:t>
      </w:r>
      <w:r w:rsidR="00406F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ožujka 2023. godine</w:t>
      </w:r>
    </w:p>
    <w:p w14:paraId="23376687" w14:textId="77777777" w:rsidR="00627524" w:rsidRDefault="00627524" w:rsidP="007F6E31">
      <w:pPr>
        <w:rPr>
          <w:rFonts w:ascii="Times New Roman" w:hAnsi="Times New Roman" w:cs="Times New Roman"/>
          <w:sz w:val="24"/>
          <w:szCs w:val="24"/>
        </w:rPr>
      </w:pPr>
    </w:p>
    <w:p w14:paraId="664082B8" w14:textId="54323EBB" w:rsidR="00627524" w:rsidRPr="00A83268" w:rsidRDefault="00627524" w:rsidP="00627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POZIV ZA PODNOŠENJE PRIJEDLOGA</w:t>
      </w:r>
    </w:p>
    <w:p w14:paraId="7EF4910F" w14:textId="53E3AE06" w:rsidR="00627524" w:rsidRPr="00A83268" w:rsidRDefault="00627524" w:rsidP="00627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ZA NAGRADU ZA ZNANOST ZA 2022. GODINU</w:t>
      </w:r>
    </w:p>
    <w:p w14:paraId="60980C92" w14:textId="44272890" w:rsidR="00627524" w:rsidRDefault="00627524" w:rsidP="007F6E31">
      <w:pPr>
        <w:rPr>
          <w:rFonts w:ascii="Times New Roman" w:hAnsi="Times New Roman" w:cs="Times New Roman"/>
          <w:sz w:val="24"/>
          <w:szCs w:val="24"/>
        </w:rPr>
      </w:pPr>
    </w:p>
    <w:p w14:paraId="2D4BE8E4" w14:textId="730CF9BF" w:rsidR="00627524" w:rsidRPr="00A83268" w:rsidRDefault="00627524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1. Ovim se pozivom prikupljaju prijedlozi za nagradu za znanost u sljedećim kategorijama:</w:t>
      </w:r>
    </w:p>
    <w:p w14:paraId="53D609A6" w14:textId="50DEB1C7" w:rsidR="00627524" w:rsidRPr="00A83268" w:rsidRDefault="00627524" w:rsidP="00A8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Nagrada za znanstveni rad za dva istaknuta znanstvena rada objavljena u 2022. godini</w:t>
      </w:r>
    </w:p>
    <w:p w14:paraId="0A57019A" w14:textId="2EF426DC" w:rsidR="00627524" w:rsidRPr="00A83268" w:rsidRDefault="00627524" w:rsidP="00A8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Nagrada za znanstvenu monografiju objavljenu u 2022. godini</w:t>
      </w:r>
    </w:p>
    <w:p w14:paraId="5AE5CB47" w14:textId="1FAC5B44" w:rsidR="008720DA" w:rsidRPr="00A83268" w:rsidRDefault="008720DA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2. Kandidat za nagradu za znanost može se kandidirati sam, može ga kandidirati pojedinac ili skupina znanstvenika.</w:t>
      </w:r>
    </w:p>
    <w:p w14:paraId="3236114D" w14:textId="45C691B1" w:rsidR="008720DA" w:rsidRPr="00A83268" w:rsidRDefault="008720DA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3. Prihvatljivi kandidati za nagradu za znanost svi su zaposlenici Fakulteta s ugovorom o radu na suradničkom, znanstveno-nastavnom i nastavnom radnom mjestu, te umirovljeni profesori, koji su unatrag tri godine koje prethode godini u kojoj se dodjeljuje nagrada imali ugovor o radu s Fakultetom na znanstveno-nastavnom i nastavnom radnom mjestu.</w:t>
      </w:r>
    </w:p>
    <w:p w14:paraId="685C4C0C" w14:textId="37DE46FF" w:rsidR="00E446B8" w:rsidRPr="00A83268" w:rsidRDefault="00E446B8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4. U postupku evaluacije razmatrat će se isključivo stručni i znanstveni radovi i monografije koje su na mrežnim stranicama Hrvatske znanstvene bibliografije pridružene Filozofskom fakultetu u Osijeku.</w:t>
      </w:r>
    </w:p>
    <w:p w14:paraId="6783993D" w14:textId="25360739" w:rsidR="00627524" w:rsidRPr="00A83268" w:rsidRDefault="00E446B8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5</w:t>
      </w:r>
      <w:r w:rsidR="00627524" w:rsidRPr="00A832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>Potpisani i urudžbirani p</w:t>
      </w:r>
      <w:r w:rsidR="00627524" w:rsidRPr="00A83268">
        <w:rPr>
          <w:rFonts w:ascii="Times New Roman" w:hAnsi="Times New Roman" w:cs="Times New Roman"/>
          <w:b/>
          <w:sz w:val="24"/>
          <w:szCs w:val="24"/>
        </w:rPr>
        <w:t xml:space="preserve">rijedlozi 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 xml:space="preserve">sa svim potrebnim prilozima </w:t>
      </w:r>
      <w:r w:rsidR="00627524" w:rsidRPr="00A83268">
        <w:rPr>
          <w:rFonts w:ascii="Times New Roman" w:hAnsi="Times New Roman" w:cs="Times New Roman"/>
          <w:b/>
          <w:sz w:val="24"/>
          <w:szCs w:val="24"/>
        </w:rPr>
        <w:t>predaju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="00627524" w:rsidRPr="00A83268">
        <w:rPr>
          <w:rFonts w:ascii="Times New Roman" w:hAnsi="Times New Roman" w:cs="Times New Roman"/>
          <w:b/>
          <w:sz w:val="24"/>
          <w:szCs w:val="24"/>
        </w:rPr>
        <w:t xml:space="preserve"> na za to predviđenom obrascu dostupnom</w:t>
      </w:r>
      <w:bookmarkStart w:id="0" w:name="_GoBack"/>
      <w:bookmarkEnd w:id="0"/>
      <w:r w:rsidR="00627524" w:rsidRPr="00A83268">
        <w:rPr>
          <w:rFonts w:ascii="Times New Roman" w:hAnsi="Times New Roman" w:cs="Times New Roman"/>
          <w:b/>
          <w:sz w:val="24"/>
          <w:szCs w:val="24"/>
        </w:rPr>
        <w:t xml:space="preserve"> na mrežnim stranicama Fakulteta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 xml:space="preserve"> e-poštom na</w:t>
      </w:r>
      <w:r w:rsidR="008720DA" w:rsidRPr="009819E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9819E3" w:rsidRPr="009819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hvrkic@ffos.hr</w:t>
        </w:r>
      </w:hyperlink>
      <w:r w:rsidR="009819E3">
        <w:t xml:space="preserve"> 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>najkasnije do 7. travnja 2023. godine.</w:t>
      </w:r>
    </w:p>
    <w:p w14:paraId="047B902A" w14:textId="31ECD082" w:rsidR="008720DA" w:rsidRPr="00A83268" w:rsidRDefault="00E446B8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6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>. P</w:t>
      </w:r>
      <w:r w:rsidR="00BD1CD6" w:rsidRPr="00A83268">
        <w:rPr>
          <w:rFonts w:ascii="Times New Roman" w:hAnsi="Times New Roman" w:cs="Times New Roman"/>
          <w:b/>
          <w:sz w:val="24"/>
          <w:szCs w:val="24"/>
        </w:rPr>
        <w:t>ristigle p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>rijedloge razmatra Povjerenstvo za dodjelu nagrada za znanost</w:t>
      </w:r>
      <w:r w:rsidRPr="00A83268">
        <w:rPr>
          <w:rFonts w:ascii="Times New Roman" w:hAnsi="Times New Roman" w:cs="Times New Roman"/>
          <w:b/>
          <w:sz w:val="24"/>
          <w:szCs w:val="24"/>
        </w:rPr>
        <w:t xml:space="preserve"> sukladno kriterijima i </w:t>
      </w:r>
      <w:proofErr w:type="spellStart"/>
      <w:r w:rsidRPr="00A83268">
        <w:rPr>
          <w:rFonts w:ascii="Times New Roman" w:hAnsi="Times New Roman" w:cs="Times New Roman"/>
          <w:b/>
          <w:sz w:val="24"/>
          <w:szCs w:val="24"/>
        </w:rPr>
        <w:t>potkriterijima</w:t>
      </w:r>
      <w:proofErr w:type="spellEnd"/>
      <w:r w:rsidRPr="00A83268">
        <w:rPr>
          <w:rFonts w:ascii="Times New Roman" w:hAnsi="Times New Roman" w:cs="Times New Roman"/>
          <w:b/>
          <w:sz w:val="24"/>
          <w:szCs w:val="24"/>
        </w:rPr>
        <w:t xml:space="preserve"> propisanim Pravilnikom </w:t>
      </w:r>
      <w:r w:rsidR="00BD1CD6" w:rsidRPr="00A83268">
        <w:rPr>
          <w:rFonts w:ascii="Times New Roman" w:hAnsi="Times New Roman" w:cs="Times New Roman"/>
          <w:b/>
          <w:sz w:val="24"/>
          <w:szCs w:val="24"/>
        </w:rPr>
        <w:t>o nagrađivanju nastavnika, suradnika i nenastavnog osoblja – pročišćeni tekst</w:t>
      </w:r>
      <w:r w:rsidRPr="00A8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 xml:space="preserve"> i donosi Mišljenje u kojemu dekanu predlaže kandidate za dodjelu nagrade za znanost u određenoj kategoriji.</w:t>
      </w:r>
    </w:p>
    <w:p w14:paraId="0E0A536A" w14:textId="76F7BC5E" w:rsidR="00E446B8" w:rsidRPr="00A83268" w:rsidRDefault="00E446B8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 xml:space="preserve">7. U slučaju da </w:t>
      </w:r>
      <w:r w:rsidR="00BD1CD6" w:rsidRPr="00A83268">
        <w:rPr>
          <w:rFonts w:ascii="Times New Roman" w:hAnsi="Times New Roman" w:cs="Times New Roman"/>
          <w:b/>
          <w:sz w:val="24"/>
          <w:szCs w:val="24"/>
        </w:rPr>
        <w:t>d</w:t>
      </w:r>
      <w:r w:rsidRPr="00A83268">
        <w:rPr>
          <w:rFonts w:ascii="Times New Roman" w:hAnsi="Times New Roman" w:cs="Times New Roman"/>
          <w:b/>
          <w:sz w:val="24"/>
          <w:szCs w:val="24"/>
        </w:rPr>
        <w:t>va ili više kandidata ima jednaki ukupni broj bodova, Povjerenstvo može brojčano i sadržajno obrazložiti davanje prednosti kombinaciji kriterija, na koju se stavlja naglasak u Strategiji znanstvenih istraživanja Fakulteta, i time predložiti najuspješnijeg kandidata za dodjelu Nagrade.</w:t>
      </w:r>
    </w:p>
    <w:p w14:paraId="1CDC81E7" w14:textId="20A37943" w:rsidR="00E446B8" w:rsidRPr="00A83268" w:rsidRDefault="00E446B8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lastRenderedPageBreak/>
        <w:t>8. U slučaju da u jednoj godini samo jedan znanstveni rad ispunjava minimalne uvjete, u toj će se godini dodijeliti samo jedna nagrada za znanstveni rad. U slučaju da u jednoj godini niti jedan znanstveni rad ili niti jedna monografija ne ispunjavaju minimalne uvjete, u toj se godini neće dodijeliti nagrada za znanstveni rad ili nagrada za znanstvenu monografiju.</w:t>
      </w:r>
    </w:p>
    <w:p w14:paraId="7C314A2A" w14:textId="63BC8BFB" w:rsidR="00E446B8" w:rsidRPr="00A83268" w:rsidRDefault="00E446B8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9. Minimalni uvjet za dodjelu nagrade za znanstveni rad je ostvarenih 25 bodova i zastupljenost bodova u najmanje dva od ukupno tri kriterija. Minimalni uvjet za dodjelu nagrade za znanstvenu monografiju je ostvarenih 15 bodova.</w:t>
      </w:r>
    </w:p>
    <w:p w14:paraId="078AD047" w14:textId="25DC291C" w:rsidR="008720DA" w:rsidRPr="00A83268" w:rsidRDefault="00E446B8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10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 xml:space="preserve">. Dekanova odluka o dodjeli nagrade za znanost u određenoj kategoriji bit će uručena </w:t>
      </w:r>
      <w:proofErr w:type="spellStart"/>
      <w:r w:rsidR="008720DA" w:rsidRPr="00A83268">
        <w:rPr>
          <w:rFonts w:ascii="Times New Roman" w:hAnsi="Times New Roman" w:cs="Times New Roman"/>
          <w:b/>
          <w:sz w:val="24"/>
          <w:szCs w:val="24"/>
        </w:rPr>
        <w:t>nagrađeni</w:t>
      </w:r>
      <w:r w:rsidR="00BD1CD6" w:rsidRPr="00A83268">
        <w:rPr>
          <w:rFonts w:ascii="Times New Roman" w:hAnsi="Times New Roman" w:cs="Times New Roman"/>
          <w:b/>
          <w:sz w:val="24"/>
          <w:szCs w:val="24"/>
        </w:rPr>
        <w:t>cima</w:t>
      </w:r>
      <w:proofErr w:type="spellEnd"/>
      <w:r w:rsidR="008720DA" w:rsidRPr="00A83268">
        <w:rPr>
          <w:rFonts w:ascii="Times New Roman" w:hAnsi="Times New Roman" w:cs="Times New Roman"/>
          <w:b/>
          <w:sz w:val="24"/>
          <w:szCs w:val="24"/>
        </w:rPr>
        <w:t xml:space="preserve"> pisanim i usmenim putem.</w:t>
      </w:r>
    </w:p>
    <w:p w14:paraId="4A2DD86D" w14:textId="3ABF9ACA" w:rsidR="008720DA" w:rsidRPr="00A83268" w:rsidRDefault="00E446B8" w:rsidP="00A83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11</w:t>
      </w:r>
      <w:r w:rsidR="008720DA" w:rsidRPr="00A83268">
        <w:rPr>
          <w:rFonts w:ascii="Times New Roman" w:hAnsi="Times New Roman" w:cs="Times New Roman"/>
          <w:b/>
          <w:sz w:val="24"/>
          <w:szCs w:val="24"/>
        </w:rPr>
        <w:t xml:space="preserve">. Nagrada za znanost </w:t>
      </w:r>
      <w:r w:rsidRPr="00A83268">
        <w:rPr>
          <w:rFonts w:ascii="Times New Roman" w:hAnsi="Times New Roman" w:cs="Times New Roman"/>
          <w:b/>
          <w:sz w:val="24"/>
          <w:szCs w:val="24"/>
        </w:rPr>
        <w:t>isplaćuje se u sljedećim neto iznosima:</w:t>
      </w:r>
    </w:p>
    <w:p w14:paraId="7A607987" w14:textId="5F1190B5" w:rsidR="008720DA" w:rsidRPr="00A83268" w:rsidRDefault="008720DA" w:rsidP="00A8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 xml:space="preserve">Nagrada za znanstveni rad za dva istaknuta znanstvena rada objavljena u 2022. godini </w:t>
      </w:r>
      <w:r w:rsidR="00E446B8" w:rsidRPr="00A83268">
        <w:rPr>
          <w:rFonts w:ascii="Times New Roman" w:hAnsi="Times New Roman" w:cs="Times New Roman"/>
          <w:b/>
          <w:sz w:val="24"/>
          <w:szCs w:val="24"/>
        </w:rPr>
        <w:t>–</w:t>
      </w:r>
      <w:r w:rsidRPr="00A8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6B8" w:rsidRPr="00A83268">
        <w:rPr>
          <w:rFonts w:ascii="Times New Roman" w:hAnsi="Times New Roman" w:cs="Times New Roman"/>
          <w:b/>
          <w:sz w:val="24"/>
          <w:szCs w:val="24"/>
        </w:rPr>
        <w:t>300 eura po radu.</w:t>
      </w:r>
    </w:p>
    <w:p w14:paraId="622335B7" w14:textId="7E5E6D7E" w:rsidR="008720DA" w:rsidRPr="00A83268" w:rsidRDefault="008720DA" w:rsidP="00A8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68">
        <w:rPr>
          <w:rFonts w:ascii="Times New Roman" w:hAnsi="Times New Roman" w:cs="Times New Roman"/>
          <w:b/>
          <w:sz w:val="24"/>
          <w:szCs w:val="24"/>
        </w:rPr>
        <w:t>Nagrada za znanstvenu monografiju objavljenu u 2022. godini</w:t>
      </w:r>
      <w:r w:rsidR="00E446B8" w:rsidRPr="00A83268">
        <w:rPr>
          <w:rFonts w:ascii="Times New Roman" w:hAnsi="Times New Roman" w:cs="Times New Roman"/>
          <w:b/>
          <w:sz w:val="24"/>
          <w:szCs w:val="24"/>
        </w:rPr>
        <w:t xml:space="preserve"> – 500 eura.</w:t>
      </w:r>
    </w:p>
    <w:p w14:paraId="4DC0F54D" w14:textId="77777777" w:rsidR="008720DA" w:rsidRDefault="008720DA" w:rsidP="00627524">
      <w:pPr>
        <w:rPr>
          <w:rFonts w:ascii="Times New Roman" w:hAnsi="Times New Roman" w:cs="Times New Roman"/>
          <w:sz w:val="24"/>
          <w:szCs w:val="24"/>
        </w:rPr>
      </w:pPr>
    </w:p>
    <w:p w14:paraId="4FD370BB" w14:textId="63D0D367" w:rsidR="008720DA" w:rsidRDefault="00BD1CD6" w:rsidP="00BD1C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1CD6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5D4B1220" w14:textId="77777777" w:rsidR="00BD1CD6" w:rsidRPr="00BD1CD6" w:rsidRDefault="00BD1CD6" w:rsidP="00BD1C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E99E55" w14:textId="68782282" w:rsidR="00BD1CD6" w:rsidRPr="00BD1CD6" w:rsidRDefault="00BD1CD6" w:rsidP="00BD1C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1CD6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BD1CD6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BD1CD6">
        <w:rPr>
          <w:rFonts w:ascii="Times New Roman" w:hAnsi="Times New Roman" w:cs="Times New Roman"/>
          <w:b/>
          <w:sz w:val="24"/>
          <w:szCs w:val="24"/>
        </w:rPr>
        <w:t xml:space="preserve">. Ivan </w:t>
      </w:r>
      <w:proofErr w:type="spellStart"/>
      <w:r w:rsidRPr="00BD1CD6">
        <w:rPr>
          <w:rFonts w:ascii="Times New Roman" w:hAnsi="Times New Roman" w:cs="Times New Roman"/>
          <w:b/>
          <w:sz w:val="24"/>
          <w:szCs w:val="24"/>
        </w:rPr>
        <w:t>Trojan</w:t>
      </w:r>
      <w:proofErr w:type="spellEnd"/>
    </w:p>
    <w:sectPr w:rsidR="00BD1CD6" w:rsidRPr="00BD1CD6" w:rsidSect="00BE0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B4F22" w14:textId="77777777" w:rsidR="0031673B" w:rsidRDefault="0031673B" w:rsidP="00F71FC4">
      <w:pPr>
        <w:spacing w:after="0" w:line="240" w:lineRule="auto"/>
      </w:pPr>
      <w:r>
        <w:separator/>
      </w:r>
    </w:p>
  </w:endnote>
  <w:endnote w:type="continuationSeparator" w:id="0">
    <w:p w14:paraId="03AD3992" w14:textId="77777777" w:rsidR="0031673B" w:rsidRDefault="0031673B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DF39" w14:textId="77777777" w:rsidR="00BE0CB7" w:rsidRDefault="00BE0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5692" w14:textId="77777777" w:rsidR="00BE0CB7" w:rsidRDefault="00BE0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8CD91" w14:textId="118C270C" w:rsidR="00BE0CB7" w:rsidRDefault="00BE0CB7">
    <w:pPr>
      <w:pStyle w:val="Footer"/>
    </w:pPr>
    <w:r>
      <w:rPr>
        <w:noProof/>
        <w:lang w:eastAsia="hr-HR"/>
      </w:rPr>
      <w:drawing>
        <wp:inline distT="0" distB="0" distL="0" distR="0" wp14:anchorId="48C2C463" wp14:editId="2D360AAD">
          <wp:extent cx="5760720" cy="23876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872B2" w14:textId="77777777" w:rsidR="0031673B" w:rsidRDefault="0031673B" w:rsidP="00F71FC4">
      <w:pPr>
        <w:spacing w:after="0" w:line="240" w:lineRule="auto"/>
      </w:pPr>
      <w:r>
        <w:separator/>
      </w:r>
    </w:p>
  </w:footnote>
  <w:footnote w:type="continuationSeparator" w:id="0">
    <w:p w14:paraId="768A2E03" w14:textId="77777777" w:rsidR="0031673B" w:rsidRDefault="0031673B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F07B" w14:textId="77777777" w:rsidR="00F71FC4" w:rsidRDefault="0031673B">
    <w:pPr>
      <w:pStyle w:val="Header"/>
    </w:pPr>
    <w:r>
      <w:rPr>
        <w:noProof/>
        <w:lang w:eastAsia="hr-HR"/>
      </w:rPr>
      <w:pict w14:anchorId="273E20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0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C8F5" w14:textId="77777777" w:rsidR="00F71FC4" w:rsidRDefault="0031673B">
    <w:pPr>
      <w:pStyle w:val="Header"/>
    </w:pPr>
    <w:r>
      <w:rPr>
        <w:noProof/>
        <w:lang w:eastAsia="hr-HR"/>
      </w:rPr>
      <w:pict w14:anchorId="38A60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49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9598" w14:textId="4921DE3B" w:rsidR="00F71FC4" w:rsidRDefault="00BE0CB7">
    <w:pPr>
      <w:pStyle w:val="Header"/>
    </w:pPr>
    <w:r>
      <w:rPr>
        <w:noProof/>
        <w:lang w:eastAsia="hr-HR"/>
      </w:rPr>
      <w:drawing>
        <wp:inline distT="0" distB="0" distL="0" distR="0" wp14:anchorId="418276EB" wp14:editId="683C00AF">
          <wp:extent cx="4724400" cy="889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C21A1"/>
    <w:multiLevelType w:val="hybridMultilevel"/>
    <w:tmpl w:val="A54C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090002"/>
    <w:rsid w:val="00192112"/>
    <w:rsid w:val="00207C66"/>
    <w:rsid w:val="002D719D"/>
    <w:rsid w:val="0031673B"/>
    <w:rsid w:val="003944D1"/>
    <w:rsid w:val="004044CA"/>
    <w:rsid w:val="00406F66"/>
    <w:rsid w:val="00470595"/>
    <w:rsid w:val="00575640"/>
    <w:rsid w:val="005859D6"/>
    <w:rsid w:val="0061411C"/>
    <w:rsid w:val="0061505A"/>
    <w:rsid w:val="00627524"/>
    <w:rsid w:val="00627C9A"/>
    <w:rsid w:val="007F6E31"/>
    <w:rsid w:val="00823D07"/>
    <w:rsid w:val="008720DA"/>
    <w:rsid w:val="00886077"/>
    <w:rsid w:val="00980083"/>
    <w:rsid w:val="009819E3"/>
    <w:rsid w:val="009907C2"/>
    <w:rsid w:val="009B087B"/>
    <w:rsid w:val="00A83268"/>
    <w:rsid w:val="00B85EFC"/>
    <w:rsid w:val="00BA66AE"/>
    <w:rsid w:val="00BD1CD6"/>
    <w:rsid w:val="00BE0CB7"/>
    <w:rsid w:val="00C57D83"/>
    <w:rsid w:val="00CA2F98"/>
    <w:rsid w:val="00CA3D50"/>
    <w:rsid w:val="00E446B8"/>
    <w:rsid w:val="00E74D08"/>
    <w:rsid w:val="00F71FC4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BDF618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627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vrkic@ffos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2023-02-27T12:20:00Z</dcterms:created>
  <dcterms:modified xsi:type="dcterms:W3CDTF">2023-02-28T10:34:00Z</dcterms:modified>
</cp:coreProperties>
</file>