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80" w:rsidRPr="00576B6B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  <w:t>srpanj 2023.</w:t>
      </w:r>
    </w:p>
    <w:p w:rsidR="00A97280" w:rsidRPr="00576B6B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(dvopredmetni pr</w:t>
      </w:r>
      <w:r w:rsidR="0021701C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ije</w:t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diplomski studij)</w:t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A97280" w:rsidRPr="00576B6B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21701C" w:rsidRPr="00576B6B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:rsidR="00A97280" w:rsidRPr="00576B6B" w:rsidRDefault="00F04B44" w:rsidP="00A9728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:rsidR="00A97280" w:rsidRPr="00576B6B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7B355A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7B355A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A97280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p w:rsidR="00536C82" w:rsidRPr="00576B6B" w:rsidRDefault="00536C82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tbl>
      <w:tblPr>
        <w:tblW w:w="10742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87"/>
        <w:gridCol w:w="567"/>
        <w:gridCol w:w="666"/>
        <w:gridCol w:w="4141"/>
        <w:gridCol w:w="13"/>
      </w:tblGrid>
      <w:tr w:rsidR="00A97280" w:rsidRPr="00576B6B" w:rsidTr="00E23BBF">
        <w:trPr>
          <w:gridAfter w:val="1"/>
          <w:wAfter w:w="13" w:type="dxa"/>
        </w:trPr>
        <w:tc>
          <w:tcPr>
            <w:tcW w:w="4068" w:type="dxa"/>
            <w:vAlign w:val="center"/>
          </w:tcPr>
          <w:p w:rsidR="00A97280" w:rsidRPr="00576B6B" w:rsidRDefault="0021701C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854" w:type="dxa"/>
            <w:gridSpan w:val="3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666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21701C"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8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S </w:t>
            </w:r>
          </w:p>
        </w:tc>
        <w:tc>
          <w:tcPr>
            <w:tcW w:w="666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jezika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D92AAE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  <w:r w:rsidR="00A9728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66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970349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ED35EC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ED35EC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Ana Mikić Čolić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Staroslavenski jezik 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B76B80" w:rsidP="00725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8367AD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56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6924F2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Vera Blažević </w:t>
            </w:r>
            <w:proofErr w:type="spellStart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Krezić</w:t>
            </w:r>
            <w:proofErr w:type="spellEnd"/>
          </w:p>
          <w:p w:rsidR="00A97280" w:rsidRPr="00576B6B" w:rsidRDefault="00A97280" w:rsidP="002A2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1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576B6B" w:rsidRDefault="00A97280" w:rsidP="00967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404B6A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</w:t>
            </w:r>
            <w:r w:rsidR="0096727D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</w:t>
            </w:r>
          </w:p>
        </w:tc>
        <w:tc>
          <w:tcPr>
            <w:tcW w:w="666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1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B51ECB" w:rsidRPr="00576B6B" w:rsidRDefault="00B51EC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51ECB" w:rsidRPr="00576B6B" w:rsidRDefault="00B51EC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51ECB" w:rsidRPr="00576B6B" w:rsidRDefault="00B76B80" w:rsidP="00B76B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B51ECB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B76B80" w:rsidP="00B76B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B51ECB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54" w:type="dxa"/>
            <w:gridSpan w:val="2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:rsidR="00B51ECB" w:rsidRPr="00576B6B" w:rsidRDefault="00B51ECB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dr. sc. Dejan Varga, viši asistent, VS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4F293D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1</w:t>
            </w:r>
          </w:p>
          <w:p w:rsidR="00A97280" w:rsidRPr="00576B6B" w:rsidRDefault="00A97280" w:rsidP="004F2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</w:t>
            </w:r>
            <w:r w:rsidR="004F293D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1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4F293D" w:rsidRPr="00576B6B" w:rsidRDefault="004F293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4F293D" w:rsidRPr="00576B6B" w:rsidRDefault="004F293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4F293D" w:rsidRPr="00576B6B" w:rsidRDefault="004F293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2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4F293D" w:rsidRPr="00576B6B" w:rsidRDefault="004F293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</w:t>
            </w:r>
            <w:r w:rsidR="00CE0AAD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1</w:t>
            </w:r>
          </w:p>
        </w:tc>
        <w:tc>
          <w:tcPr>
            <w:tcW w:w="4154" w:type="dxa"/>
            <w:gridSpan w:val="2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ED35EC" w:rsidRPr="00576B6B" w:rsidRDefault="00ED35EC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D35EC" w:rsidRPr="00576B6B" w:rsidRDefault="00ED35EC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D35EC" w:rsidRPr="00576B6B" w:rsidRDefault="00ED35E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ED35EC" w:rsidRPr="00576B6B" w:rsidTr="00E23BBF">
        <w:tc>
          <w:tcPr>
            <w:tcW w:w="4068" w:type="dxa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BF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21701C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76045D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ED35EC" w:rsidRPr="00576B6B" w:rsidTr="00E23BBF">
        <w:tc>
          <w:tcPr>
            <w:tcW w:w="4068" w:type="dxa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Književna životinja</w:t>
            </w:r>
          </w:p>
        </w:tc>
        <w:tc>
          <w:tcPr>
            <w:tcW w:w="600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87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67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66" w:type="dxa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</w:tc>
      </w:tr>
      <w:tr w:rsidR="00ED35EC" w:rsidRPr="00576B6B" w:rsidTr="00E23BBF">
        <w:tc>
          <w:tcPr>
            <w:tcW w:w="4068" w:type="dxa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ranonovovjekovne književne žanrove</w:t>
            </w:r>
          </w:p>
        </w:tc>
        <w:tc>
          <w:tcPr>
            <w:tcW w:w="600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87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567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66" w:type="dxa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54" w:type="dxa"/>
            <w:gridSpan w:val="2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ED35EC" w:rsidRPr="00576B6B" w:rsidTr="00E23BBF">
        <w:tc>
          <w:tcPr>
            <w:tcW w:w="4068" w:type="dxa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Vrste dječje književnosti</w:t>
            </w:r>
          </w:p>
          <w:p w:rsidR="000F2733" w:rsidRPr="00576B6B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0F2733" w:rsidRPr="00576B6B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Bibliju</w:t>
            </w: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D01136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0F2733" w:rsidRPr="00576B6B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:rsidR="000F2733" w:rsidRPr="00576B6B" w:rsidRDefault="000F2733" w:rsidP="002D4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</w:tc>
        <w:tc>
          <w:tcPr>
            <w:tcW w:w="567" w:type="dxa"/>
            <w:shd w:val="clear" w:color="auto" w:fill="auto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0F2733" w:rsidRPr="00576B6B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ED35EC" w:rsidRPr="00576B6B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D01136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0F2733" w:rsidRPr="00576B6B" w:rsidRDefault="002D4BC9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</w:tc>
        <w:tc>
          <w:tcPr>
            <w:tcW w:w="4154" w:type="dxa"/>
            <w:gridSpan w:val="2"/>
          </w:tcPr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576B6B" w:rsidRDefault="00404B6A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ED35EC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Dragica Dragun</w:t>
            </w:r>
          </w:p>
          <w:p w:rsidR="00ED35EC" w:rsidRPr="00576B6B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576B6B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Krešimir Šimić</w:t>
            </w:r>
          </w:p>
          <w:p w:rsidR="00ED35EC" w:rsidRPr="00576B6B" w:rsidRDefault="00ED35EC" w:rsidP="002D4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4A7512" w:rsidRPr="00576B6B" w:rsidRDefault="004A7512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4A7512" w:rsidRPr="00576B6B" w:rsidRDefault="004A7512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875256" w:rsidRPr="00576B6B" w:rsidRDefault="00A97280" w:rsidP="002A2737">
      <w:pPr>
        <w:spacing w:after="0" w:line="240" w:lineRule="auto"/>
        <w:ind w:right="-709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: </w:t>
      </w:r>
      <w:bookmarkStart w:id="0" w:name="_Hlk106811450"/>
    </w:p>
    <w:p w:rsidR="00875256" w:rsidRPr="00576B6B" w:rsidRDefault="00875256" w:rsidP="002A2737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A2737" w:rsidRPr="00576B6B" w:rsidRDefault="002A2737" w:rsidP="002A2737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14,5 ili 15,5 ECTS bodova kroz obveznu i izbornu nastavu iz sadržaja obuhvaćenih studijskim programom </w:t>
      </w:r>
      <w:bookmarkEnd w:id="0"/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(studij Hrvatski jezik i književnost u kombinaciji sa studijima Povijesti, Filozofije, Pedagogije, Mađarskoga jezika i književnosti, Sociologije, Povijesti umjetnosti i Informatologije =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Engleskoga jezika i književnosti i Njemačkoga jezika i književnosti =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14,5 ECTS-a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>).</w:t>
      </w:r>
    </w:p>
    <w:p w:rsidR="0021701C" w:rsidRPr="00576B6B" w:rsidRDefault="0021701C" w:rsidP="002A2737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A2737" w:rsidRPr="00576B6B" w:rsidRDefault="002A2737" w:rsidP="002A2737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Ako je student izabrao </w:t>
      </w:r>
      <w:r w:rsidRPr="00576B6B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kombinaciju sa studijem Engleskog jezika i književnosti ili Njemačkog jezika i književnosti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, onda </w:t>
      </w:r>
      <w:r w:rsidRPr="00576B6B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ne upisuje strani jezik, već upisuje jedan izborni </w:t>
      </w:r>
      <w:r w:rsidR="004D1892" w:rsidRPr="00576B6B">
        <w:rPr>
          <w:rFonts w:ascii="Arial" w:eastAsia="Times New Roman" w:hAnsi="Arial" w:cs="Arial"/>
          <w:spacing w:val="-3"/>
          <w:sz w:val="16"/>
          <w:szCs w:val="16"/>
          <w:lang w:eastAsia="hr-HR"/>
        </w:rPr>
        <w:t>kolegij</w:t>
      </w:r>
      <w:r w:rsidRPr="00576B6B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 iz studija Hrvatskoga jezika i književnosti u zimskom semestru.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bookmarkStart w:id="1" w:name="_Hlk106811485"/>
    </w:p>
    <w:p w:rsidR="0021701C" w:rsidRPr="00576B6B" w:rsidRDefault="0021701C" w:rsidP="002A2737">
      <w:pPr>
        <w:spacing w:after="0" w:line="240" w:lineRule="auto"/>
        <w:ind w:right="-709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2A2737" w:rsidRPr="00576B6B" w:rsidRDefault="002A2737" w:rsidP="002A2737">
      <w:pPr>
        <w:spacing w:after="0" w:line="240" w:lineRule="auto"/>
        <w:ind w:right="-709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ECTS bodovi TZK-a i stranih jezika dijele se na dva studija, odnosno, svaki studij dobiva 1 ECTS iz nastave stranoga jezika</w:t>
      </w:r>
      <w:r w:rsidR="00875256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(osim kombinacija sa studijem Engleskog jezika i književnosti ili Njemačkog jezika i književnosti)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i 0,5 ECTS boda iz nastave TZK-a.</w:t>
      </w:r>
    </w:p>
    <w:bookmarkEnd w:id="1"/>
    <w:p w:rsidR="00EA4F40" w:rsidRPr="00576B6B" w:rsidRDefault="00EA4F40" w:rsidP="002A2737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404B6A" w:rsidRPr="00576B6B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404B6A" w:rsidRPr="00576B6B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536C82" w:rsidRPr="00576B6B" w:rsidRDefault="00536C82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br w:type="page"/>
      </w: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lastRenderedPageBreak/>
        <w:t>II. ljetni semestar</w:t>
      </w:r>
    </w:p>
    <w:p w:rsidR="00536C82" w:rsidRPr="00576B6B" w:rsidRDefault="00536C82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536C82" w:rsidRPr="00576B6B" w:rsidRDefault="00536C82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tbl>
      <w:tblPr>
        <w:tblW w:w="10730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9"/>
        <w:gridCol w:w="600"/>
        <w:gridCol w:w="600"/>
        <w:gridCol w:w="570"/>
        <w:gridCol w:w="750"/>
        <w:gridCol w:w="4141"/>
      </w:tblGrid>
      <w:tr w:rsidR="00A97280" w:rsidRPr="00576B6B" w:rsidTr="00E23BBF">
        <w:tc>
          <w:tcPr>
            <w:tcW w:w="4069" w:type="dxa"/>
            <w:vAlign w:val="center"/>
          </w:tcPr>
          <w:p w:rsidR="00A97280" w:rsidRPr="00576B6B" w:rsidRDefault="0021701C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21701C"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jezične kulture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81817" w:rsidRPr="00576B6B" w:rsidRDefault="0028181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81817" w:rsidRPr="00576B6B" w:rsidRDefault="00033E8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81817" w:rsidRPr="00576B6B" w:rsidRDefault="0028181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:rsidR="00281817" w:rsidRPr="00576B6B" w:rsidRDefault="00281817" w:rsidP="002818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Domagoj </w:t>
            </w:r>
            <w:proofErr w:type="spellStart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Kostanjevac</w:t>
            </w:r>
            <w:proofErr w:type="spellEnd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 jezika 1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3A0A0D" w:rsidRPr="00576B6B" w:rsidRDefault="003A0A0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3A0A0D" w:rsidP="003A0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5D691B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3A0A0D" w:rsidRPr="00576B6B" w:rsidRDefault="003A0A0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C65B2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  <w:p w:rsidR="003A0A0D" w:rsidRPr="00576B6B" w:rsidRDefault="003A0A0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2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36706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986B3B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2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B51ECB" w:rsidRPr="00576B6B" w:rsidRDefault="00B51EC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51ECB" w:rsidRPr="00576B6B" w:rsidRDefault="00B51EC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B51ECB" w:rsidRPr="00576B6B" w:rsidRDefault="00B51EC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B51ECB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:rsidR="00B51ECB" w:rsidRPr="00576B6B" w:rsidRDefault="00B51ECB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dr. sc. Dejan Varga, viši asistent, VS</w:t>
            </w: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CE0AAD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2</w:t>
            </w:r>
          </w:p>
          <w:p w:rsidR="00A97280" w:rsidRPr="00576B6B" w:rsidRDefault="00A97280" w:rsidP="00CE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- </w:t>
            </w:r>
            <w:r w:rsidR="00CE0AAD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jemački </w:t>
            </w:r>
            <w:r w:rsidR="00CE0AAD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2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CE0AAD" w:rsidRPr="00576B6B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CE0AAD" w:rsidRPr="00576B6B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E0AAD" w:rsidRPr="00576B6B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CE0AAD" w:rsidRPr="00576B6B" w:rsidRDefault="00CE0AA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CE0AAD" w:rsidP="00CE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2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C541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21701C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76045D" w:rsidRPr="00576B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03D6" w:rsidRPr="00576B6B" w:rsidTr="00E23BBF">
        <w:trPr>
          <w:gridAfter w:val="5"/>
          <w:wAfter w:w="6661" w:type="dxa"/>
        </w:trPr>
        <w:tc>
          <w:tcPr>
            <w:tcW w:w="4069" w:type="dxa"/>
          </w:tcPr>
          <w:p w:rsidR="005103D6" w:rsidRPr="00576B6B" w:rsidRDefault="005103D6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576B6B" w:rsidRDefault="005103D6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5103D6" w:rsidRPr="00576B6B" w:rsidTr="00E23BBF">
        <w:tc>
          <w:tcPr>
            <w:tcW w:w="4069" w:type="dxa"/>
          </w:tcPr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Slavenska pisma</w:t>
            </w:r>
          </w:p>
        </w:tc>
        <w:tc>
          <w:tcPr>
            <w:tcW w:w="600" w:type="dxa"/>
          </w:tcPr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A81134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103D6" w:rsidRPr="00576B6B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5103D6" w:rsidRPr="00576B6B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576B6B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103D6" w:rsidRPr="00576B6B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5103D6" w:rsidRPr="00576B6B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750" w:type="dxa"/>
          </w:tcPr>
          <w:p w:rsidR="005103D6" w:rsidRPr="00576B6B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576B6B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576B6B" w:rsidRDefault="00AD2D1C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5103D6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Vera Blaž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ević Krezić</w:t>
            </w:r>
          </w:p>
        </w:tc>
      </w:tr>
      <w:tr w:rsidR="005103D6" w:rsidRPr="00576B6B" w:rsidTr="00E23BBF">
        <w:tc>
          <w:tcPr>
            <w:tcW w:w="4069" w:type="dxa"/>
          </w:tcPr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crkvena drama</w:t>
            </w:r>
          </w:p>
          <w:p w:rsidR="009444CF" w:rsidRPr="00576B6B" w:rsidRDefault="009444CF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444CF" w:rsidRPr="00576B6B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Digitalni alati u nastavi</w:t>
            </w:r>
          </w:p>
          <w:p w:rsidR="009444CF" w:rsidRPr="00576B6B" w:rsidRDefault="009444CF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5103D6" w:rsidRPr="00576B6B" w:rsidRDefault="005103D6" w:rsidP="00B02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9444CF" w:rsidRPr="00576B6B" w:rsidRDefault="009444CF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444CF" w:rsidRPr="00576B6B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9444CF" w:rsidRPr="00576B6B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9444CF" w:rsidRPr="00576B6B" w:rsidRDefault="009444CF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576B6B" w:rsidRDefault="005103D6" w:rsidP="00B0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9444CF" w:rsidRPr="00576B6B" w:rsidRDefault="005103D6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9444CF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103D6" w:rsidRPr="00576B6B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570" w:type="dxa"/>
          </w:tcPr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:rsidR="009444CF" w:rsidRPr="00576B6B" w:rsidRDefault="005103D6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9444CF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9444CF" w:rsidRPr="00576B6B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5103D6" w:rsidRPr="00576B6B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</w:t>
            </w:r>
          </w:p>
          <w:p w:rsidR="009444CF" w:rsidRPr="00576B6B" w:rsidRDefault="009444CF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444CF" w:rsidRPr="00576B6B" w:rsidRDefault="009444CF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</w:t>
            </w:r>
          </w:p>
          <w:p w:rsidR="005103D6" w:rsidRPr="00576B6B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576B6B" w:rsidRDefault="005103D6" w:rsidP="00F43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5103D6" w:rsidRPr="00576B6B" w:rsidRDefault="00404B6A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</w:t>
            </w:r>
            <w:r w:rsidR="005103D6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sc. Ivana Mikulić</w:t>
            </w:r>
          </w:p>
          <w:p w:rsidR="00FA3073" w:rsidRPr="00576B6B" w:rsidRDefault="00FA3073" w:rsidP="00B02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444CF" w:rsidRPr="00576B6B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:rsidR="009444CF" w:rsidRPr="00576B6B" w:rsidRDefault="009444CF" w:rsidP="00944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  <w:p w:rsidR="009444CF" w:rsidRPr="00576B6B" w:rsidRDefault="009444CF" w:rsidP="00B02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A97280" w:rsidRPr="00576B6B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F43A3B" w:rsidRPr="00576B6B" w:rsidRDefault="00F43A3B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875256" w:rsidRPr="00576B6B" w:rsidRDefault="00A97280" w:rsidP="000250A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576B6B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  <w:bookmarkStart w:id="2" w:name="_Hlk106817598"/>
    </w:p>
    <w:p w:rsidR="00875256" w:rsidRPr="00576B6B" w:rsidRDefault="00875256" w:rsidP="000250A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875256" w:rsidRPr="00576B6B" w:rsidRDefault="000250AC" w:rsidP="000250A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mora ostvariti 15,5 ili 16,5 ECTS bodova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izbornu nastavu iz sadržaja obuhvaćenih studijskim programom </w:t>
      </w:r>
      <w:bookmarkEnd w:id="2"/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(studij Hrvatski jezik i književnost u kombinaciji sa studijima Povijesti, Filozofije, Pedagogije, Mađarskoga jezika i književnosti, Sociologije, Povijesti umjetnosti i Informatologije =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Engleskoga jezika i književnosti i Njemačkoga jezika i književnosti = </w:t>
      </w:r>
      <w:r w:rsidR="00AD6BD9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15,5 ili</w:t>
      </w:r>
      <w:r w:rsidR="00AD6BD9"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16,5 ECTS-a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). </w:t>
      </w:r>
    </w:p>
    <w:p w:rsidR="00875256" w:rsidRPr="00576B6B" w:rsidRDefault="00875256" w:rsidP="000250A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0250AC" w:rsidRPr="00576B6B" w:rsidRDefault="000250AC" w:rsidP="000250A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Ako je student izabrao </w:t>
      </w:r>
      <w:r w:rsidRPr="00576B6B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kombinaciju sa studijem Engleskog jezika i književnosti ili Njemačkog jezika i književnosti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, onda </w:t>
      </w:r>
      <w:r w:rsidRPr="00576B6B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ne upisuje strani jezik, već upisuje </w:t>
      </w:r>
      <w:r w:rsidR="00CE4E17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jedan izborni kolegij od 3 ECTS boda ili dva izborna kolegija od 2 ECTS boda </w:t>
      </w:r>
      <w:r w:rsidRPr="00576B6B">
        <w:rPr>
          <w:rFonts w:ascii="Arial" w:eastAsia="Times New Roman" w:hAnsi="Arial" w:cs="Arial"/>
          <w:spacing w:val="-3"/>
          <w:sz w:val="16"/>
          <w:szCs w:val="16"/>
          <w:lang w:eastAsia="hr-HR"/>
        </w:rPr>
        <w:t>iz studija Hrvatskoga jezika i književnosti u ljetnom semestru.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  </w:t>
      </w:r>
    </w:p>
    <w:p w:rsidR="000250AC" w:rsidRPr="00576B6B" w:rsidRDefault="000250AC" w:rsidP="000250A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0250AC" w:rsidRPr="00576B6B" w:rsidRDefault="000250AC" w:rsidP="000250A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ECTS bodovi TZK-a i stranih jezika dijele se na dva studija, odnosno, svaki studij dobiva 1 ECTS iz nastave stranoga jezika</w:t>
      </w:r>
      <w:r w:rsidR="00875256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(osim kombinacija sa studijem Engleskog jezika i književnosti ili Njemačkog jezika i književnosti)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i 0,5 ECTS boda iz nastave TZK-a.</w:t>
      </w:r>
    </w:p>
    <w:p w:rsidR="000250AC" w:rsidRPr="00576B6B" w:rsidRDefault="000250AC" w:rsidP="000250A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0250AC" w:rsidRPr="00576B6B" w:rsidRDefault="000250AC" w:rsidP="000250AC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576B6B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576B6B">
        <w:rPr>
          <w:rFonts w:ascii="Verdana" w:eastAsia="Calibri" w:hAnsi="Verdana"/>
          <w:b/>
          <w:sz w:val="16"/>
          <w:szCs w:val="16"/>
        </w:rPr>
        <w:t xml:space="preserve"> </w:t>
      </w:r>
      <w:r w:rsidRPr="00576B6B">
        <w:rPr>
          <w:rFonts w:ascii="Arial" w:hAnsi="Arial" w:cs="Arial"/>
          <w:b/>
          <w:sz w:val="16"/>
          <w:szCs w:val="16"/>
        </w:rPr>
        <w:t>Student na razini godine </w:t>
      </w:r>
      <w:r w:rsidRPr="00576B6B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576B6B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576B6B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ostalim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godinama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. </w:t>
      </w:r>
    </w:p>
    <w:p w:rsidR="000250AC" w:rsidRPr="00576B6B" w:rsidRDefault="000250AC" w:rsidP="000250AC">
      <w:pPr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Student pri upisu ljetnog semestra mora voditi računa da ukupno s </w:t>
      </w:r>
      <w:r w:rsidR="004D1892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kolegijima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s drugog studija na razini akademske godine ima upisano </w:t>
      </w:r>
      <w:r w:rsidRPr="00576B6B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najmanje 60 ECTS bodova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.</w:t>
      </w:r>
    </w:p>
    <w:p w:rsidR="00EA4F40" w:rsidRPr="00576B6B" w:rsidRDefault="00EA4F40" w:rsidP="000250A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A97280" w:rsidRPr="00576B6B" w:rsidRDefault="00A97280" w:rsidP="00F949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br w:type="page"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HRVATSKI JEZIK I KNJIŽEVNOST</w:t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  <w:t>srpanj 2023.</w:t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A97280" w:rsidRPr="00576B6B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(dvopredmetni pr</w:t>
      </w:r>
      <w:r w:rsidR="004D1892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ije</w:t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diplomski studij)</w:t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A97280" w:rsidRPr="00576B6B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576B6B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576B6B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4D1892" w:rsidRPr="00576B6B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II. GODINA </w:t>
      </w:r>
    </w:p>
    <w:p w:rsidR="00A97280" w:rsidRPr="00576B6B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7B355A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7B355A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A97280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:rsidR="00A97280" w:rsidRPr="00576B6B" w:rsidRDefault="00A97280" w:rsidP="00A972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73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97280" w:rsidRPr="00576B6B" w:rsidTr="00E23BBF">
        <w:tc>
          <w:tcPr>
            <w:tcW w:w="4068" w:type="dxa"/>
            <w:vAlign w:val="center"/>
          </w:tcPr>
          <w:p w:rsidR="00A97280" w:rsidRPr="00576B6B" w:rsidRDefault="004D1892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4D1892"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jezika 2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576B6B" w:rsidRDefault="007E06F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7E06F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7E06F5" w:rsidRPr="00576B6B" w:rsidRDefault="007E06F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C845FE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7E06F5" w:rsidRPr="00576B6B" w:rsidRDefault="007E06F5" w:rsidP="007E0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</w:t>
            </w:r>
            <w:r w:rsidR="006B5688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Silvija Ćurak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A97280" w:rsidRPr="00576B6B" w:rsidRDefault="007E06F5" w:rsidP="007E0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fonetika i fonologija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usmena književnost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3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691B" w:rsidRPr="00576B6B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A9728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A97280" w:rsidRPr="00576B6B" w:rsidRDefault="0036706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A9728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4F7788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A9728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A97280" w:rsidRPr="00576B6B" w:rsidRDefault="00A97280" w:rsidP="003670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570" w:type="dxa"/>
            <w:shd w:val="clear" w:color="auto" w:fill="auto"/>
          </w:tcPr>
          <w:p w:rsidR="00A97280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4F7788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5D691B" w:rsidRPr="00576B6B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5A1B04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5A1B04" w:rsidRPr="00576B6B" w:rsidRDefault="005A1B0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07400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A97280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41" w:type="dxa"/>
          </w:tcPr>
          <w:p w:rsidR="00A97280" w:rsidRPr="00576B6B" w:rsidRDefault="00970349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F04B44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F04B44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Maja Glušac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Ružica Pšihistal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  <w:p w:rsidR="00A97280" w:rsidRPr="00576B6B" w:rsidRDefault="00A97280" w:rsidP="00AD2D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CE0AAD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za humanističke i društvene znanosti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  <w:p w:rsidR="00A97280" w:rsidRPr="00576B6B" w:rsidRDefault="00A97280" w:rsidP="00CE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Njemački </w:t>
            </w:r>
            <w:r w:rsidR="00CE0AAD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za humanističke i društvene znanosti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CE0AAD" w:rsidRPr="00576B6B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CE0AAD" w:rsidRPr="00576B6B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CE0AAD" w:rsidRPr="00576B6B" w:rsidRDefault="00CE0AA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CE0AAD" w:rsidRPr="00576B6B" w:rsidRDefault="00CE0AA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3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CE0AAD" w:rsidRPr="00576B6B" w:rsidRDefault="00CE0AAD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8F0F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4D1892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jezikoslovlja u Slavoniji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Loretana Farkaš</w:t>
            </w:r>
          </w:p>
        </w:tc>
      </w:tr>
      <w:tr w:rsidR="00A97280" w:rsidRPr="00576B6B" w:rsidTr="00E23BBF">
        <w:tc>
          <w:tcPr>
            <w:tcW w:w="4068" w:type="dxa"/>
          </w:tcPr>
          <w:p w:rsidR="00240743" w:rsidRPr="00576B6B" w:rsidRDefault="00240743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1</w:t>
            </w:r>
          </w:p>
          <w:p w:rsidR="00240743" w:rsidRPr="00576B6B" w:rsidRDefault="00240743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0743" w:rsidRPr="00576B6B" w:rsidRDefault="00BF22E6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Francuski jezik 1</w:t>
            </w:r>
          </w:p>
          <w:p w:rsidR="00BF22E6" w:rsidRPr="00576B6B" w:rsidRDefault="00BF22E6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F22E6" w:rsidRPr="00576B6B" w:rsidRDefault="00BF22E6" w:rsidP="00BF22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web dizajna</w:t>
            </w:r>
          </w:p>
          <w:p w:rsidR="00BF22E6" w:rsidRPr="00576B6B" w:rsidRDefault="00BF22E6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B01AB" w:rsidRPr="00576B6B" w:rsidRDefault="005B01A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B01AB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0743" w:rsidRPr="00576B6B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0743" w:rsidRPr="00576B6B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5B01AB" w:rsidRPr="00576B6B" w:rsidRDefault="005B01A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0743" w:rsidRPr="00576B6B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0743" w:rsidRPr="00576B6B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5B01AB" w:rsidRPr="00576B6B" w:rsidRDefault="005B01A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0743" w:rsidRPr="00576B6B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240743" w:rsidRPr="00576B6B" w:rsidRDefault="00240743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0743" w:rsidRPr="00576B6B" w:rsidRDefault="00BF22E6" w:rsidP="0024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5B01AB" w:rsidRPr="00576B6B" w:rsidRDefault="005B01AB" w:rsidP="0025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141" w:type="dxa"/>
          </w:tcPr>
          <w:p w:rsidR="00240743" w:rsidRPr="00576B6B" w:rsidRDefault="00240743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240743" w:rsidRPr="00576B6B" w:rsidRDefault="00240743" w:rsidP="00240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0743" w:rsidRPr="00576B6B" w:rsidRDefault="00BF22E6" w:rsidP="0024074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lektori</w:t>
            </w:r>
            <w:r w:rsidR="00240743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ca</w:t>
            </w: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, VS</w:t>
            </w:r>
          </w:p>
          <w:p w:rsidR="005B01AB" w:rsidRPr="00576B6B" w:rsidRDefault="005B01A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F22E6" w:rsidRPr="00576B6B" w:rsidRDefault="00BF22E6" w:rsidP="00BF22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</w:t>
            </w:r>
          </w:p>
          <w:p w:rsidR="00BF22E6" w:rsidRPr="00576B6B" w:rsidRDefault="00BF22E6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A97280" w:rsidRPr="00576B6B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97280" w:rsidRPr="00576B6B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875256" w:rsidRPr="00576B6B" w:rsidRDefault="00EA4F40" w:rsidP="00D653D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>Napomene</w:t>
      </w:r>
      <w:r w:rsidR="00A97280"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: </w:t>
      </w:r>
    </w:p>
    <w:p w:rsidR="00D653D3" w:rsidRPr="00576B6B" w:rsidRDefault="00D653D3" w:rsidP="00D653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mora ostvariti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14,5 ili 15,5 ECTS bodova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izbornu nastavu iz sadržaja obuhvaćenih studijskim programom (studij Hrvatski jezik i književnost u kombinaciji sa studijima Povijesti, Filozofije, Pedagogije, Mađarskoga jezika i književnosti, Sociologije, Povijesti umjetnosti i Informatologije =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Engleskoga jezika i književnosti i Njemačkoga jezika i književnosti =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14,5 ECTS-a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>).</w:t>
      </w:r>
    </w:p>
    <w:p w:rsidR="004D1892" w:rsidRPr="00576B6B" w:rsidRDefault="004D1892" w:rsidP="00D653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D653D3" w:rsidRPr="00576B6B" w:rsidRDefault="00D653D3" w:rsidP="00D653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Ako je student izabrao </w:t>
      </w:r>
      <w:r w:rsidRPr="00576B6B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kombinaciju sa studijem Engleskog jezika i književnosti ili Njemačkog jezika i književnosti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, onda ne upisuje strani jezik, već upisuje jedan izborni </w:t>
      </w:r>
      <w:r w:rsidR="004D1892" w:rsidRPr="00576B6B">
        <w:rPr>
          <w:rFonts w:ascii="Arial" w:eastAsia="Times New Roman" w:hAnsi="Arial" w:cs="Arial"/>
          <w:sz w:val="16"/>
          <w:szCs w:val="16"/>
          <w:lang w:eastAsia="hr-HR"/>
        </w:rPr>
        <w:t>kolegij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 iz studija Hrvatskoga jezika i književnosti u zimskom semestru. </w:t>
      </w:r>
    </w:p>
    <w:p w:rsidR="00D653D3" w:rsidRPr="00576B6B" w:rsidRDefault="00D653D3" w:rsidP="00D653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EA4F40" w:rsidRPr="00576B6B" w:rsidRDefault="00D653D3" w:rsidP="00D653D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ECTS bodovi TZK-a i stranih jezika dijele se na dva studija, odnosno, svaki studij dobiva 1 ECTS iz nastave stranoga jezika</w:t>
      </w:r>
      <w:r w:rsidR="00875256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(osim kombinacija sa studijem Engleskog jezika i književnosti ili Njemačkog jezika i književnosti)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i 0,5 ECTS boda iz nastave TZK-a.</w:t>
      </w:r>
    </w:p>
    <w:p w:rsidR="00A97280" w:rsidRPr="00576B6B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A97280" w:rsidRPr="00576B6B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F04B44" w:rsidRPr="00576B6B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F04B44" w:rsidRPr="00576B6B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F04B44" w:rsidRPr="00576B6B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F43A3B" w:rsidRPr="00576B6B" w:rsidRDefault="00F43A3B">
      <w:pPr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576B6B">
        <w:rPr>
          <w:rFonts w:ascii="Arial" w:eastAsia="Times New Roman" w:hAnsi="Arial" w:cs="Arial"/>
          <w:b/>
          <w:sz w:val="18"/>
          <w:szCs w:val="18"/>
          <w:lang w:eastAsia="hr-HR"/>
        </w:rPr>
        <w:br w:type="page"/>
      </w:r>
    </w:p>
    <w:p w:rsidR="00F04B44" w:rsidRPr="00576B6B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F04B44" w:rsidRPr="00576B6B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97280" w:rsidRPr="00576B6B" w:rsidTr="00E23BBF">
        <w:tc>
          <w:tcPr>
            <w:tcW w:w="4068" w:type="dxa"/>
            <w:vAlign w:val="center"/>
          </w:tcPr>
          <w:p w:rsidR="00A97280" w:rsidRPr="00576B6B" w:rsidRDefault="004D1892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4D1892"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morfologija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0" w:type="dxa"/>
          </w:tcPr>
          <w:p w:rsidR="00A97280" w:rsidRPr="00576B6B" w:rsidRDefault="00B76B80" w:rsidP="00A11B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  <w:r w:rsidR="00A11B11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Sanda Ham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Tvorba riječi u hrvatskom jeziku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1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033E85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EA393B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970349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E23BBF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E23BBF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Ana Mikić Čolić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D2D1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A9728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 dr. sc. Tina Varga Oswald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1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22B44" w:rsidP="00A22B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Ivana Žužul 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4F2743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4</w:t>
            </w:r>
          </w:p>
          <w:p w:rsidR="00A97280" w:rsidRPr="00576B6B" w:rsidRDefault="00A97280" w:rsidP="004F27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</w:t>
            </w:r>
            <w:r w:rsidR="004F2743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4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4F2743" w:rsidRPr="00576B6B" w:rsidRDefault="004F2743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4F2743" w:rsidRPr="00576B6B" w:rsidRDefault="004F2743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4F2743" w:rsidRPr="00576B6B" w:rsidRDefault="004F2743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4F2743" w:rsidRPr="00576B6B" w:rsidRDefault="004F2743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</w:t>
            </w:r>
            <w:r w:rsidR="004F2743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jelesna i zdravstvena kultura 4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3065CD" w:rsidRPr="00576B6B" w:rsidRDefault="003065CD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4D1892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23BBF" w:rsidRPr="00576B6B" w:rsidTr="00E23BBF">
        <w:tc>
          <w:tcPr>
            <w:tcW w:w="4068" w:type="dxa"/>
          </w:tcPr>
          <w:p w:rsidR="00E23BBF" w:rsidRPr="00576B6B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576B6B" w:rsidRDefault="003065CD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Dubrovačke pjesnikinje</w:t>
            </w:r>
          </w:p>
          <w:p w:rsidR="0099484A" w:rsidRPr="00576B6B" w:rsidRDefault="0099484A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:rsidR="0087427F" w:rsidRPr="00576B6B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7427F" w:rsidRPr="00576B6B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Francuski jezik 2</w:t>
            </w:r>
            <w:r w:rsidR="00DC5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*</w:t>
            </w: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F22E6" w:rsidRPr="00576B6B" w:rsidRDefault="0083367B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Baze podataka</w:t>
            </w:r>
          </w:p>
          <w:p w:rsidR="0099484A" w:rsidRPr="00576B6B" w:rsidRDefault="0099484A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576B6B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E23BBF" w:rsidRPr="00576B6B" w:rsidRDefault="00E23BB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E23BBF" w:rsidRPr="00576B6B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576B6B" w:rsidRDefault="00E23BB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3065CD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5569B3" w:rsidRPr="00576B6B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9484A" w:rsidRPr="00576B6B" w:rsidRDefault="005569B3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99484A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99484A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7427F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7427F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87427F" w:rsidRPr="00576B6B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7427F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3367B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5569B3" w:rsidRPr="00576B6B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E23BBF" w:rsidRPr="00576B6B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576B6B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E23BBF" w:rsidRPr="00576B6B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576B6B" w:rsidRDefault="003065CD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7427F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87427F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</w:p>
          <w:p w:rsidR="0087427F" w:rsidRPr="00576B6B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7427F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5569B3" w:rsidRPr="00576B6B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576B6B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:rsidR="00E23BBF" w:rsidRPr="00576B6B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576B6B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E23BBF" w:rsidRPr="00576B6B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576B6B" w:rsidRDefault="003065CD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B76B8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5569B3" w:rsidRPr="00576B6B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7427F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87427F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87427F" w:rsidRPr="00576B6B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9484A" w:rsidRPr="00576B6B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83367B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E23BBF" w:rsidRPr="00576B6B" w:rsidRDefault="00E23BB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576B6B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E23BBF" w:rsidRPr="00576B6B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3065CD" w:rsidRPr="00576B6B" w:rsidRDefault="003065CD" w:rsidP="00B868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2</w:t>
            </w:r>
          </w:p>
          <w:p w:rsidR="005569B3" w:rsidRPr="00576B6B" w:rsidRDefault="005569B3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9484A" w:rsidRPr="00576B6B" w:rsidRDefault="00B86813" w:rsidP="009948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  <w:r w:rsidR="0099484A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2</w:t>
            </w: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7427F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87427F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87427F" w:rsidRPr="00576B6B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9484A" w:rsidRPr="00576B6B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99484A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5569B3" w:rsidRPr="00576B6B" w:rsidRDefault="005569B3" w:rsidP="00B868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23BBF" w:rsidRPr="00576B6B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E23BBF" w:rsidRPr="00576B6B" w:rsidRDefault="00E23BBF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576B6B" w:rsidRDefault="003065CD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  <w:p w:rsidR="0099484A" w:rsidRPr="00576B6B" w:rsidRDefault="0099484A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7427F" w:rsidRPr="00576B6B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lektorica, VS</w:t>
            </w:r>
          </w:p>
          <w:p w:rsidR="0087427F" w:rsidRPr="00576B6B" w:rsidRDefault="0087427F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9484A" w:rsidRPr="00576B6B" w:rsidRDefault="0099484A" w:rsidP="009948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:rsidR="005569B3" w:rsidRPr="00576B6B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576B6B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576B6B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1A57B9" w:rsidRPr="00576B6B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E37CB" w:rsidRDefault="00A97280" w:rsidP="001A57B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>: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</w:t>
      </w:r>
    </w:p>
    <w:p w:rsidR="00DC5B00" w:rsidRDefault="00DC5B00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DC5B00" w:rsidRPr="00DC5B00" w:rsidRDefault="00DC5B00" w:rsidP="00DC5B0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* </w:t>
      </w:r>
      <w:r>
        <w:rPr>
          <w:rFonts w:ascii="Arial" w:hAnsi="Arial" w:cs="Arial"/>
          <w:b/>
          <w:sz w:val="16"/>
          <w:szCs w:val="16"/>
        </w:rPr>
        <w:t>Preduvjet je za upisivanje kolegija Francuski jezik 2 odslušan kolegij Francuski jezik 1.</w:t>
      </w:r>
      <w:bookmarkStart w:id="3" w:name="_GoBack"/>
      <w:bookmarkEnd w:id="3"/>
    </w:p>
    <w:p w:rsidR="002E37CB" w:rsidRPr="00576B6B" w:rsidRDefault="002E37CB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4D1892" w:rsidRPr="00576B6B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najmanje 15 ECTS bodova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izbornu nastavu iz sadržaja obuhvaćenih studijskim programom (studij Hrvatski jezik i književnost u kombinaciji sa studijima Povijesti, Filozofije, Pedagogije, Mađarskoga jezika i književnosti, Sociologije, Povijesti umjetnosti i Informatologije =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Engleskoga jezika i književnosti i Njemačkoga jezika i književnosti =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15,5 ili 16,5 ECTS-a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). </w:t>
      </w:r>
    </w:p>
    <w:p w:rsidR="004D1892" w:rsidRPr="00576B6B" w:rsidRDefault="004D1892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A57B9" w:rsidRPr="00576B6B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Ako je student izabrao kombinaciju sa studijem </w:t>
      </w:r>
      <w:r w:rsidRPr="00576B6B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Engleskog jezika i književnosti ili Njemačkog jezika i književnosti</w:t>
      </w:r>
      <w:r w:rsidRPr="00576B6B">
        <w:rPr>
          <w:rFonts w:ascii="Arial" w:eastAsia="Times New Roman" w:hAnsi="Arial" w:cs="Arial"/>
          <w:sz w:val="16"/>
          <w:szCs w:val="16"/>
          <w:u w:val="single"/>
          <w:lang w:eastAsia="hr-HR"/>
        </w:rPr>
        <w:t>,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 onda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ne upisuje strani jezik, već upisuje jedan izborni </w:t>
      </w:r>
      <w:r w:rsidR="004D1892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kolegij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od 3 ECTS boda ili dva izborna </w:t>
      </w:r>
      <w:r w:rsidR="003A47AD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kolegija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od 2 ECTS boda iz studija Hrvatskoga jezika i književnosti u ljetnom semestru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. </w:t>
      </w:r>
    </w:p>
    <w:p w:rsidR="001A57B9" w:rsidRPr="00576B6B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A57B9" w:rsidRPr="00576B6B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ECTS bodovi TZK-a i stranih jezika dijele se na dva studija, odnosno, svaki studij dobiva 1 ECTS iz nastave stranoga jezika</w:t>
      </w:r>
      <w:r w:rsidR="00875256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(osim kombinacija sa studijem Engleskog jezika i književnosti ili Njemačkog jezika i književnosti)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i 0,5 ECTS boda iz nastave TZK-a.</w:t>
      </w:r>
    </w:p>
    <w:p w:rsidR="001A57B9" w:rsidRPr="00576B6B" w:rsidRDefault="001A57B9" w:rsidP="001A57B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A57B9" w:rsidRPr="00576B6B" w:rsidRDefault="001A57B9" w:rsidP="001A57B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576B6B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576B6B">
        <w:rPr>
          <w:rFonts w:ascii="Verdana" w:eastAsia="Calibri" w:hAnsi="Verdana"/>
          <w:b/>
          <w:sz w:val="16"/>
          <w:szCs w:val="16"/>
        </w:rPr>
        <w:t xml:space="preserve"> </w:t>
      </w:r>
      <w:r w:rsidRPr="00576B6B">
        <w:rPr>
          <w:rFonts w:ascii="Arial" w:hAnsi="Arial" w:cs="Arial"/>
          <w:b/>
          <w:sz w:val="16"/>
          <w:szCs w:val="16"/>
        </w:rPr>
        <w:t>Student na razini godine </w:t>
      </w:r>
      <w:r w:rsidRPr="00576B6B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576B6B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576B6B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na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ostalim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godinama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. </w:t>
      </w:r>
    </w:p>
    <w:p w:rsidR="00A97280" w:rsidRPr="00576B6B" w:rsidRDefault="001A57B9" w:rsidP="00523CFF">
      <w:pPr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  <w:r w:rsidRPr="00576B6B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 xml:space="preserve">Student pri upisu ljetnog semestra mora voditi računa da ukupno s </w:t>
      </w:r>
      <w:r w:rsidR="00CF4099" w:rsidRPr="00576B6B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 xml:space="preserve">kolegijima </w:t>
      </w:r>
      <w:r w:rsidRPr="00576B6B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s drugog studija na razini akademske godine ima upisano najmanje 60 ECTS bodova.</w:t>
      </w:r>
      <w:r w:rsidR="00A97280" w:rsidRPr="00576B6B"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  <w:br w:type="page"/>
      </w:r>
    </w:p>
    <w:p w:rsidR="00A97280" w:rsidRPr="00576B6B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97280" w:rsidRPr="00576B6B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94921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  <w:t>srpanj 2023.</w:t>
      </w:r>
    </w:p>
    <w:p w:rsidR="00A97280" w:rsidRPr="00576B6B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(dvopredmetni pr</w:t>
      </w:r>
      <w:r w:rsidR="003A47AD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ije</w:t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diplomski studij)</w:t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A97280" w:rsidRPr="00576B6B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576B6B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576B6B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3A47AD" w:rsidRPr="00576B6B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:rsidR="00A97280" w:rsidRPr="00576B6B" w:rsidRDefault="00F04B44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III. GODINA</w:t>
      </w:r>
    </w:p>
    <w:p w:rsidR="00A97280" w:rsidRPr="00576B6B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7B355A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7B355A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A97280" w:rsidRPr="00576B6B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V. zimski semestar</w:t>
      </w:r>
    </w:p>
    <w:p w:rsidR="00A97280" w:rsidRPr="00576B6B" w:rsidRDefault="00A97280" w:rsidP="00A972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30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9"/>
        <w:gridCol w:w="600"/>
        <w:gridCol w:w="600"/>
        <w:gridCol w:w="570"/>
        <w:gridCol w:w="750"/>
        <w:gridCol w:w="4141"/>
      </w:tblGrid>
      <w:tr w:rsidR="00A97280" w:rsidRPr="00576B6B" w:rsidTr="00E23BBF">
        <w:tc>
          <w:tcPr>
            <w:tcW w:w="4069" w:type="dxa"/>
            <w:vAlign w:val="center"/>
          </w:tcPr>
          <w:p w:rsidR="00A97280" w:rsidRPr="00576B6B" w:rsidRDefault="003A47AD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3A47AD"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97280" w:rsidRPr="00576B6B" w:rsidTr="00E23BBF">
        <w:tc>
          <w:tcPr>
            <w:tcW w:w="4069" w:type="dxa"/>
          </w:tcPr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sintaksa</w:t>
            </w:r>
          </w:p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narječja</w:t>
            </w:r>
          </w:p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2</w:t>
            </w:r>
          </w:p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2</w:t>
            </w:r>
          </w:p>
        </w:tc>
        <w:tc>
          <w:tcPr>
            <w:tcW w:w="600" w:type="dxa"/>
            <w:shd w:val="clear" w:color="auto" w:fill="auto"/>
          </w:tcPr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  <w:r w:rsidR="00F17303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432963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432963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EA393B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Sanda Ham</w:t>
            </w:r>
          </w:p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F04B4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057B3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057B3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Tina Varga Oswald</w:t>
            </w:r>
          </w:p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576B6B" w:rsidRDefault="00057B30" w:rsidP="00613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="00527154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Ivan</w:t>
            </w:r>
            <w:r w:rsidR="006133F8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 Žužul</w:t>
            </w: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576B6B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EC23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3A47AD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672129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9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6B80" w:rsidRPr="00576B6B" w:rsidTr="00B76B80">
        <w:tc>
          <w:tcPr>
            <w:tcW w:w="4069" w:type="dxa"/>
          </w:tcPr>
          <w:p w:rsidR="00B76B80" w:rsidRPr="00576B6B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B76B80" w:rsidRPr="00576B6B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Kognitivna lingvistika</w:t>
            </w:r>
          </w:p>
          <w:p w:rsidR="00B76B80" w:rsidRPr="00576B6B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B76B80" w:rsidRPr="00576B6B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Naglasni sustav hrvatskoga jezika</w:t>
            </w:r>
          </w:p>
          <w:p w:rsidR="00B76B80" w:rsidRPr="00576B6B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AD2D1C" w:rsidRPr="00576B6B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Pripovjedne reprezentacije invaliditeta</w:t>
            </w:r>
          </w:p>
          <w:p w:rsidR="00B76B80" w:rsidRPr="00576B6B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B76B80" w:rsidRPr="00576B6B" w:rsidRDefault="00672129" w:rsidP="006B7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576B6B" w:rsidRDefault="00B76B80" w:rsidP="00613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260D0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AD2D1C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B76B80" w:rsidRPr="00576B6B" w:rsidRDefault="00672129" w:rsidP="006B7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576B6B" w:rsidRDefault="00B76B80" w:rsidP="00613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AD2D1C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B76B80" w:rsidRPr="00576B6B" w:rsidRDefault="00672129" w:rsidP="006B7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576B6B" w:rsidRDefault="00B76B80" w:rsidP="00613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6133F8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AD2D1C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B76B80" w:rsidRPr="00576B6B" w:rsidRDefault="00672129" w:rsidP="006B74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D2D1C" w:rsidRPr="00576B6B" w:rsidRDefault="00B76B80" w:rsidP="006133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  <w:r w:rsidR="00F43A3B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  <w:r w:rsidR="00AD2D1C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B76B80" w:rsidRPr="00576B6B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76B80" w:rsidRPr="00576B6B" w:rsidRDefault="00B76B80" w:rsidP="0022070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B76B80" w:rsidRPr="00576B6B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576B6B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:rsidR="00B76B80" w:rsidRPr="00576B6B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576B6B" w:rsidRDefault="00970349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F04B44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F04B44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Maja Glušac</w:t>
            </w:r>
          </w:p>
          <w:p w:rsidR="00B76B80" w:rsidRPr="00576B6B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576B6B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Kristina Peternai Andrić</w:t>
            </w:r>
          </w:p>
        </w:tc>
      </w:tr>
    </w:tbl>
    <w:p w:rsidR="00A97280" w:rsidRPr="00576B6B" w:rsidRDefault="00A97280" w:rsidP="00A9728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</w:t>
      </w:r>
    </w:p>
    <w:p w:rsidR="002E37CB" w:rsidRPr="00576B6B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576B6B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:rsidR="002E37CB" w:rsidRPr="00576B6B" w:rsidRDefault="002E37CB" w:rsidP="00A972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A97280" w:rsidRPr="00576B6B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sz w:val="16"/>
          <w:szCs w:val="16"/>
          <w:lang w:eastAsia="hr-HR"/>
        </w:rPr>
        <w:t>Stud</w:t>
      </w:r>
      <w:r w:rsidR="00F0144C"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ent u semestru </w:t>
      </w:r>
      <w:r w:rsidR="00F0144C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mora ostvariti </w:t>
      </w:r>
      <w:r w:rsidR="003A47AD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najmanje </w:t>
      </w:r>
      <w:r w:rsidR="00F0144C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16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ECTS bodova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izbornu nastavu iz sadržaja obuhvaćenim studijskim programom.</w:t>
      </w:r>
    </w:p>
    <w:p w:rsidR="00A97280" w:rsidRPr="00576B6B" w:rsidRDefault="00A97280" w:rsidP="00A9728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404B6A" w:rsidRPr="00576B6B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576B6B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576B6B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576B6B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576B6B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576B6B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576B6B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576B6B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576B6B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576B6B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A97280" w:rsidRPr="00576B6B" w:rsidRDefault="00A97280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FE184C" w:rsidRPr="00576B6B" w:rsidRDefault="00FE184C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576B6B"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A97280" w:rsidRPr="00576B6B" w:rsidRDefault="00A97280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576B6B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VI. ljetni semestar</w:t>
      </w:r>
    </w:p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97280" w:rsidRPr="00576B6B" w:rsidTr="00E23BBF">
        <w:tc>
          <w:tcPr>
            <w:tcW w:w="4068" w:type="dxa"/>
            <w:vAlign w:val="center"/>
          </w:tcPr>
          <w:p w:rsidR="00A97280" w:rsidRPr="00576B6B" w:rsidRDefault="003A47AD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3A47AD"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kolegija </w:t>
            </w: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ili izvođač dijela nastave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leksikologija</w:t>
            </w:r>
          </w:p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3</w:t>
            </w:r>
          </w:p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za djecu i mladež</w:t>
            </w:r>
          </w:p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Stilistika</w:t>
            </w:r>
          </w:p>
        </w:tc>
        <w:tc>
          <w:tcPr>
            <w:tcW w:w="600" w:type="dxa"/>
          </w:tcPr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341413" w:rsidRPr="00576B6B" w:rsidRDefault="00341413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341413" w:rsidRPr="00576B6B" w:rsidRDefault="00341413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5D691B" w:rsidRPr="00576B6B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A71A8A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5D691B" w:rsidRPr="00576B6B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4B313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5D691B" w:rsidRPr="00576B6B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721251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5D691B" w:rsidRPr="00576B6B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41413" w:rsidRPr="00576B6B" w:rsidRDefault="00341413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D691B" w:rsidRPr="00576B6B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Vlasta Rišner</w:t>
            </w:r>
          </w:p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Ivan Trojan</w:t>
            </w:r>
          </w:p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5D691B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Dragica Dragun</w:t>
            </w:r>
          </w:p>
          <w:p w:rsidR="005D691B" w:rsidRPr="00576B6B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576B6B" w:rsidRDefault="00AD2D1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5D691B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Sanja Jukić</w:t>
            </w:r>
          </w:p>
          <w:p w:rsidR="00A97280" w:rsidRPr="00576B6B" w:rsidRDefault="00341413" w:rsidP="003414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Ivana </w:t>
            </w:r>
            <w:proofErr w:type="spellStart"/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Buljubašić</w:t>
            </w:r>
            <w:proofErr w:type="spellEnd"/>
            <w:r w:rsidR="00F94921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Srb</w:t>
            </w: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, asistentica, VS</w:t>
            </w: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3A47AD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F0144C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220700" w:rsidRPr="00576B6B" w:rsidRDefault="0022070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576B6B" w:rsidTr="00E23BBF">
        <w:tc>
          <w:tcPr>
            <w:tcW w:w="4068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576B6B" w:rsidRDefault="00A97280" w:rsidP="0022070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576B6B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20700" w:rsidRPr="00576B6B" w:rsidTr="00220700">
        <w:tc>
          <w:tcPr>
            <w:tcW w:w="4068" w:type="dxa"/>
          </w:tcPr>
          <w:p w:rsidR="00220700" w:rsidRPr="00576B6B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</w:p>
          <w:p w:rsidR="00220700" w:rsidRPr="00576B6B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Povijesna poetika novele</w:t>
            </w:r>
          </w:p>
          <w:p w:rsidR="00220700" w:rsidRPr="00576B6B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220700" w:rsidRPr="00576B6B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Komedija u hrvatskoj književnosti</w:t>
            </w:r>
            <w:r w:rsidR="002D0D6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ranog novog vijeka</w:t>
            </w:r>
          </w:p>
          <w:p w:rsidR="00220700" w:rsidRPr="00576B6B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946F40" w:rsidRPr="00576B6B" w:rsidRDefault="00946F40" w:rsidP="00404B6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</w:p>
          <w:p w:rsidR="00220700" w:rsidRPr="00576B6B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:rsidR="00220700" w:rsidRPr="00576B6B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220700" w:rsidRPr="00576B6B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20700" w:rsidRPr="00576B6B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576B6B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20700" w:rsidRPr="00576B6B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576B6B" w:rsidRDefault="002D0D6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576B6B" w:rsidRDefault="00404B6A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6B7410" w:rsidRPr="00576B6B" w:rsidRDefault="006B741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576B6B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220700" w:rsidRPr="00576B6B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576B6B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220700" w:rsidRPr="00576B6B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576B6B" w:rsidRDefault="002D0D6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576B6B" w:rsidRDefault="00404B6A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576B6B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20700" w:rsidRPr="00576B6B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220700" w:rsidRPr="00576B6B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20700" w:rsidRPr="00576B6B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576B6B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20700" w:rsidRPr="00576B6B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576B6B" w:rsidRDefault="002D0D6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576B6B" w:rsidRDefault="00404B6A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6B7410" w:rsidRPr="00576B6B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:rsidR="00220700" w:rsidRPr="00576B6B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3</w:t>
            </w:r>
          </w:p>
          <w:p w:rsidR="00220700" w:rsidRPr="00576B6B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20700" w:rsidRPr="00576B6B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  <w:r w:rsidR="00220700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F0144C" w:rsidRPr="00576B6B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D0D60" w:rsidRPr="00576B6B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404B6A" w:rsidRPr="00576B6B" w:rsidRDefault="00F0144C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220700" w:rsidRPr="00576B6B" w:rsidRDefault="00723FB8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1843E8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20700" w:rsidRPr="00576B6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3          </w:t>
            </w:r>
          </w:p>
        </w:tc>
        <w:tc>
          <w:tcPr>
            <w:tcW w:w="4141" w:type="dxa"/>
          </w:tcPr>
          <w:p w:rsidR="00220700" w:rsidRPr="00576B6B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576B6B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20700"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Tina Varga Oswald</w:t>
            </w:r>
          </w:p>
          <w:p w:rsidR="00220700" w:rsidRPr="00576B6B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0144C" w:rsidRPr="00576B6B" w:rsidRDefault="00F04B44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6B6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  <w:p w:rsidR="00F0144C" w:rsidRPr="00576B6B" w:rsidRDefault="00F0144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576B6B" w:rsidRDefault="002D0D6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576B6B" w:rsidRDefault="00404B6A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A97280" w:rsidRPr="00576B6B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:rsidR="00A97280" w:rsidRPr="00576B6B" w:rsidRDefault="00A97280" w:rsidP="00A9728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2E37CB" w:rsidRPr="00576B6B" w:rsidRDefault="00A97280" w:rsidP="003262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2E37CB" w:rsidRPr="00576B6B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576B6B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:rsidR="002E37CB" w:rsidRPr="00576B6B" w:rsidRDefault="002E37CB" w:rsidP="003262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3262F9" w:rsidRPr="00576B6B" w:rsidRDefault="003262F9" w:rsidP="003262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najmanje 15 ECTS bodova</w:t>
      </w:r>
      <w:r w:rsidRPr="00576B6B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bookmarkStart w:id="4" w:name="_Hlk106804884"/>
      <w:r w:rsidRPr="00576B6B">
        <w:rPr>
          <w:rFonts w:ascii="Arial" w:eastAsia="Times New Roman" w:hAnsi="Arial" w:cs="Arial"/>
          <w:sz w:val="16"/>
          <w:szCs w:val="16"/>
          <w:lang w:eastAsia="hr-HR"/>
        </w:rPr>
        <w:t>kroz obveznu i izbornu nastavu iz sadržaja obuhvaćenih studijskim programom.</w:t>
      </w:r>
    </w:p>
    <w:bookmarkEnd w:id="4"/>
    <w:p w:rsidR="003A47AD" w:rsidRPr="00576B6B" w:rsidRDefault="003A47AD" w:rsidP="003262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3262F9" w:rsidRPr="00576B6B" w:rsidRDefault="003262F9" w:rsidP="003262F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Ukoliko student ne piše završni rad s temom iz p</w:t>
      </w:r>
      <w:r w:rsidR="003A47AD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rijedi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plomskog studija Hrvatskoga jezika i književnosti, mora u tom studiju izabrati jedan izborni </w:t>
      </w:r>
      <w:r w:rsidR="00CF4099"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>kolegij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koji nosi minimalno 3 ECTS boda.</w:t>
      </w:r>
    </w:p>
    <w:p w:rsidR="0050230A" w:rsidRPr="00576B6B" w:rsidRDefault="0050230A" w:rsidP="003262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3262F9" w:rsidRPr="00576B6B" w:rsidRDefault="003262F9" w:rsidP="003262F9">
      <w:pPr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576B6B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576B6B">
        <w:rPr>
          <w:rFonts w:ascii="Verdana" w:eastAsia="Calibri" w:hAnsi="Verdana"/>
          <w:b/>
          <w:sz w:val="16"/>
          <w:szCs w:val="16"/>
        </w:rPr>
        <w:t xml:space="preserve"> </w:t>
      </w:r>
      <w:r w:rsidRPr="00576B6B">
        <w:rPr>
          <w:rFonts w:ascii="Arial" w:hAnsi="Arial" w:cs="Arial"/>
          <w:b/>
          <w:sz w:val="16"/>
          <w:szCs w:val="16"/>
        </w:rPr>
        <w:t>Student na razini godine </w:t>
      </w:r>
      <w:r w:rsidRPr="00576B6B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576B6B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576B6B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prethodnih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76B6B">
        <w:rPr>
          <w:rFonts w:ascii="Arial" w:hAnsi="Arial" w:cs="Arial"/>
          <w:b/>
          <w:sz w:val="16"/>
          <w:szCs w:val="16"/>
          <w:lang w:val="en-US"/>
        </w:rPr>
        <w:t>godina</w:t>
      </w:r>
      <w:proofErr w:type="spellEnd"/>
      <w:r w:rsidRPr="00576B6B">
        <w:rPr>
          <w:rFonts w:ascii="Arial" w:hAnsi="Arial" w:cs="Arial"/>
          <w:b/>
          <w:sz w:val="16"/>
          <w:szCs w:val="16"/>
          <w:lang w:val="en-US"/>
        </w:rPr>
        <w:t>.</w:t>
      </w:r>
      <w:r w:rsidRPr="00576B6B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</w:t>
      </w:r>
    </w:p>
    <w:p w:rsidR="006A000A" w:rsidRPr="003A47AD" w:rsidRDefault="003262F9" w:rsidP="003262F9">
      <w:pPr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576B6B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 xml:space="preserve">Student pri upisu ljetnog semestra mora voditi računa da ukupno s </w:t>
      </w:r>
      <w:r w:rsidR="00CF4099" w:rsidRPr="00576B6B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 xml:space="preserve">kolegijima </w:t>
      </w:r>
      <w:r w:rsidRPr="00576B6B"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  <w:t>s drugog studija na razini akademske godine ima upisano najmanje 60 ECTS bodova.</w:t>
      </w:r>
      <w:r w:rsidRPr="003A47AD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</w:p>
    <w:sectPr w:rsidR="006A000A" w:rsidRPr="003A47AD" w:rsidSect="00E23B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6404"/>
    <w:multiLevelType w:val="hybridMultilevel"/>
    <w:tmpl w:val="692C1A98"/>
    <w:lvl w:ilvl="0" w:tplc="6CA43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80"/>
    <w:rsid w:val="000250AC"/>
    <w:rsid w:val="00033E85"/>
    <w:rsid w:val="00057B30"/>
    <w:rsid w:val="00074007"/>
    <w:rsid w:val="00074A84"/>
    <w:rsid w:val="000762F2"/>
    <w:rsid w:val="0009296B"/>
    <w:rsid w:val="000F2733"/>
    <w:rsid w:val="00102C0E"/>
    <w:rsid w:val="001564A8"/>
    <w:rsid w:val="001843E8"/>
    <w:rsid w:val="00187F9F"/>
    <w:rsid w:val="001A57B9"/>
    <w:rsid w:val="0021701C"/>
    <w:rsid w:val="00220700"/>
    <w:rsid w:val="00240743"/>
    <w:rsid w:val="0025630F"/>
    <w:rsid w:val="00260D00"/>
    <w:rsid w:val="00281817"/>
    <w:rsid w:val="00295295"/>
    <w:rsid w:val="002A1D60"/>
    <w:rsid w:val="002A2737"/>
    <w:rsid w:val="002D0D60"/>
    <w:rsid w:val="002D4BC9"/>
    <w:rsid w:val="002E37CB"/>
    <w:rsid w:val="003065CD"/>
    <w:rsid w:val="003262F9"/>
    <w:rsid w:val="00341413"/>
    <w:rsid w:val="00367065"/>
    <w:rsid w:val="003A0A0D"/>
    <w:rsid w:val="003A47AD"/>
    <w:rsid w:val="003B2457"/>
    <w:rsid w:val="003B5B62"/>
    <w:rsid w:val="00404B6A"/>
    <w:rsid w:val="00432963"/>
    <w:rsid w:val="00454BA2"/>
    <w:rsid w:val="004A7512"/>
    <w:rsid w:val="004B3130"/>
    <w:rsid w:val="004B7D46"/>
    <w:rsid w:val="004D1892"/>
    <w:rsid w:val="004F2743"/>
    <w:rsid w:val="004F293D"/>
    <w:rsid w:val="004F7788"/>
    <w:rsid w:val="004F796D"/>
    <w:rsid w:val="0050230A"/>
    <w:rsid w:val="005103D6"/>
    <w:rsid w:val="00523CFF"/>
    <w:rsid w:val="00527154"/>
    <w:rsid w:val="00536C82"/>
    <w:rsid w:val="00545638"/>
    <w:rsid w:val="005569B3"/>
    <w:rsid w:val="00576B6B"/>
    <w:rsid w:val="005A1B04"/>
    <w:rsid w:val="005B01AB"/>
    <w:rsid w:val="005B7776"/>
    <w:rsid w:val="005D0D92"/>
    <w:rsid w:val="005D691B"/>
    <w:rsid w:val="006133F8"/>
    <w:rsid w:val="00625937"/>
    <w:rsid w:val="00662C6D"/>
    <w:rsid w:val="00672129"/>
    <w:rsid w:val="0067548D"/>
    <w:rsid w:val="006924F2"/>
    <w:rsid w:val="006A000A"/>
    <w:rsid w:val="006B5688"/>
    <w:rsid w:val="006B7410"/>
    <w:rsid w:val="00707AFC"/>
    <w:rsid w:val="00721251"/>
    <w:rsid w:val="00723FB8"/>
    <w:rsid w:val="00725E0B"/>
    <w:rsid w:val="00731793"/>
    <w:rsid w:val="007424E7"/>
    <w:rsid w:val="0076045D"/>
    <w:rsid w:val="00781F18"/>
    <w:rsid w:val="00783183"/>
    <w:rsid w:val="007B355A"/>
    <w:rsid w:val="007E06F5"/>
    <w:rsid w:val="007E481D"/>
    <w:rsid w:val="007F6B96"/>
    <w:rsid w:val="0083367B"/>
    <w:rsid w:val="008367AD"/>
    <w:rsid w:val="0087427F"/>
    <w:rsid w:val="00875256"/>
    <w:rsid w:val="008A079B"/>
    <w:rsid w:val="008B4896"/>
    <w:rsid w:val="008F0FC2"/>
    <w:rsid w:val="00920828"/>
    <w:rsid w:val="009444CF"/>
    <w:rsid w:val="00946F40"/>
    <w:rsid w:val="0094779C"/>
    <w:rsid w:val="0096727D"/>
    <w:rsid w:val="00970349"/>
    <w:rsid w:val="00986B3B"/>
    <w:rsid w:val="0099484A"/>
    <w:rsid w:val="009B6541"/>
    <w:rsid w:val="009D7F0E"/>
    <w:rsid w:val="00A11B11"/>
    <w:rsid w:val="00A22B44"/>
    <w:rsid w:val="00A44CD5"/>
    <w:rsid w:val="00A71A8A"/>
    <w:rsid w:val="00A81134"/>
    <w:rsid w:val="00A93DE2"/>
    <w:rsid w:val="00A97280"/>
    <w:rsid w:val="00AC541C"/>
    <w:rsid w:val="00AD2D1C"/>
    <w:rsid w:val="00AD6BD9"/>
    <w:rsid w:val="00B0201A"/>
    <w:rsid w:val="00B150BB"/>
    <w:rsid w:val="00B44D74"/>
    <w:rsid w:val="00B51ECB"/>
    <w:rsid w:val="00B52558"/>
    <w:rsid w:val="00B71C17"/>
    <w:rsid w:val="00B76B80"/>
    <w:rsid w:val="00B86813"/>
    <w:rsid w:val="00BA1CE9"/>
    <w:rsid w:val="00BC0A74"/>
    <w:rsid w:val="00BC5A15"/>
    <w:rsid w:val="00BF22E6"/>
    <w:rsid w:val="00BF60D0"/>
    <w:rsid w:val="00C27776"/>
    <w:rsid w:val="00C65B2C"/>
    <w:rsid w:val="00C845FE"/>
    <w:rsid w:val="00CD1EAB"/>
    <w:rsid w:val="00CE0AAD"/>
    <w:rsid w:val="00CE4E17"/>
    <w:rsid w:val="00CF4099"/>
    <w:rsid w:val="00D0096A"/>
    <w:rsid w:val="00D01136"/>
    <w:rsid w:val="00D653D3"/>
    <w:rsid w:val="00D92AAE"/>
    <w:rsid w:val="00DC5B00"/>
    <w:rsid w:val="00DF3C0C"/>
    <w:rsid w:val="00E145A4"/>
    <w:rsid w:val="00E23BBF"/>
    <w:rsid w:val="00E2622C"/>
    <w:rsid w:val="00EA393B"/>
    <w:rsid w:val="00EA4F40"/>
    <w:rsid w:val="00EB4D7C"/>
    <w:rsid w:val="00EC23FA"/>
    <w:rsid w:val="00ED2B6D"/>
    <w:rsid w:val="00ED35EC"/>
    <w:rsid w:val="00F0144C"/>
    <w:rsid w:val="00F04B44"/>
    <w:rsid w:val="00F17303"/>
    <w:rsid w:val="00F43A3B"/>
    <w:rsid w:val="00F94921"/>
    <w:rsid w:val="00FA3073"/>
    <w:rsid w:val="00FB6F11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71D4"/>
  <w15:chartTrackingRefBased/>
  <w15:docId w15:val="{EB8A3ECA-432D-460F-BA07-0073A553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97280"/>
  </w:style>
  <w:style w:type="character" w:styleId="CommentReference">
    <w:name w:val="annotation reference"/>
    <w:basedOn w:val="DefaultParagraphFont"/>
    <w:uiPriority w:val="99"/>
    <w:semiHidden/>
    <w:unhideWhenUsed/>
    <w:rsid w:val="00A97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28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8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80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A97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28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136</cp:revision>
  <dcterms:created xsi:type="dcterms:W3CDTF">2019-05-13T16:16:00Z</dcterms:created>
  <dcterms:modified xsi:type="dcterms:W3CDTF">2023-07-07T13:00:00Z</dcterms:modified>
</cp:coreProperties>
</file>