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036F" w14:textId="5F60D8B6" w:rsidR="00515D93" w:rsidRPr="008A3F40" w:rsidRDefault="00A216E1" w:rsidP="00A216E1">
      <w:pPr>
        <w:rPr>
          <w:b/>
        </w:rPr>
      </w:pPr>
      <w:r>
        <w:rPr>
          <w:b/>
        </w:rPr>
        <w:t xml:space="preserve">Obrazloženje Posebnog dijela financijskog plana </w:t>
      </w:r>
      <w:r w:rsidR="00101A02" w:rsidRPr="008A3F40">
        <w:rPr>
          <w:b/>
        </w:rPr>
        <w:t>Filozofski fakultet</w:t>
      </w:r>
      <w:r w:rsidR="00C6432D">
        <w:rPr>
          <w:b/>
        </w:rPr>
        <w:t xml:space="preserve"> u</w:t>
      </w:r>
      <w:r w:rsidR="00101A02" w:rsidRPr="008A3F40">
        <w:rPr>
          <w:b/>
        </w:rPr>
        <w:t xml:space="preserve"> Osijek</w:t>
      </w:r>
      <w:r w:rsidR="00C6432D">
        <w:rPr>
          <w:b/>
        </w:rPr>
        <w:t>u</w:t>
      </w:r>
      <w:r w:rsidR="00367C03" w:rsidRPr="008A3F40">
        <w:rPr>
          <w:b/>
        </w:rPr>
        <w:t xml:space="preserve"> za razdoblje 202</w:t>
      </w:r>
      <w:r w:rsidR="00C6432D">
        <w:rPr>
          <w:b/>
        </w:rPr>
        <w:t>4</w:t>
      </w:r>
      <w:r w:rsidR="00367C03" w:rsidRPr="008A3F40">
        <w:rPr>
          <w:b/>
        </w:rPr>
        <w:t>.-202</w:t>
      </w:r>
      <w:r w:rsidR="00C6432D">
        <w:rPr>
          <w:b/>
        </w:rPr>
        <w:t>6</w:t>
      </w:r>
      <w:r w:rsidR="00367C03" w:rsidRPr="008A3F40">
        <w:rPr>
          <w:b/>
        </w:rPr>
        <w:t>.</w:t>
      </w:r>
    </w:p>
    <w:p w14:paraId="369843D5" w14:textId="77777777" w:rsidR="00C51C46" w:rsidRPr="008A3F40" w:rsidRDefault="00C51C46" w:rsidP="00A216E1"/>
    <w:p w14:paraId="01C685E7" w14:textId="07E4F1DD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>Sažetak djelokruga rada proračunskog korisnika</w:t>
      </w:r>
    </w:p>
    <w:p w14:paraId="725A0566" w14:textId="77777777" w:rsidR="00A216E1" w:rsidRDefault="00A216E1" w:rsidP="00A216E1">
      <w:pPr>
        <w:jc w:val="both"/>
        <w:rPr>
          <w:b/>
          <w:bCs/>
        </w:rPr>
      </w:pPr>
    </w:p>
    <w:p w14:paraId="7B08E629" w14:textId="028DFBB1" w:rsidR="00827D1E" w:rsidRDefault="00827D1E" w:rsidP="00A216E1">
      <w:pPr>
        <w:jc w:val="both"/>
        <w:rPr>
          <w:b/>
          <w:bCs/>
        </w:rPr>
      </w:pPr>
      <w:r w:rsidRPr="008A3F40">
        <w:rPr>
          <w:b/>
          <w:bCs/>
        </w:rPr>
        <w:t>Uvod</w:t>
      </w:r>
    </w:p>
    <w:p w14:paraId="1BFD5C7E" w14:textId="77777777" w:rsidR="00A216E1" w:rsidRPr="008A3F40" w:rsidRDefault="00A216E1" w:rsidP="00A216E1">
      <w:pPr>
        <w:jc w:val="both"/>
        <w:rPr>
          <w:b/>
          <w:bCs/>
        </w:rPr>
      </w:pPr>
    </w:p>
    <w:p w14:paraId="1F72B81F" w14:textId="3E07764A" w:rsidR="00827D1E" w:rsidRPr="008A3F40" w:rsidRDefault="00827D1E" w:rsidP="00A216E1">
      <w:pPr>
        <w:pStyle w:val="Default"/>
        <w:jc w:val="both"/>
        <w:rPr>
          <w:lang w:val="hr-HR"/>
        </w:rPr>
      </w:pPr>
      <w:r w:rsidRPr="008A3F40">
        <w:rPr>
          <w:lang w:val="hr-HR"/>
        </w:rPr>
        <w:t xml:space="preserve">Djelatnost Fakulteta je visoko obrazovanje, ustrojavanje i izvođenje </w:t>
      </w:r>
      <w:r w:rsidR="002D726B">
        <w:rPr>
          <w:lang w:val="hr-HR"/>
        </w:rPr>
        <w:t>prijed</w:t>
      </w:r>
      <w:r w:rsidRPr="008A3F40">
        <w:rPr>
          <w:lang w:val="hr-HR"/>
        </w:rPr>
        <w:t xml:space="preserve">iplomskih, diplomskih i poslijediplomskih sveučilišnih studija, organizacija i izvedba studijskih programa stručnih studija, istraživanje u području društvenih i humanističkih znanosti, znanstvenoistraživački rad u znanstvenim poljima u okviru društvenih i humanističkih znanosti, te u interdisciplinarnim područjima znanosti, organizacija i izvođenje programa cjeloživotnog učenja te programa stručnog usavršavanja, izdavačka, knjižnična i informatička djelatnost za potrebe nastave, znanstvenog i stručnog rada te za potrebe promidžbe Fakulteta, prodaja promotivnih materijala za potrebe promidžbe Fakulteta te prodaja vlastitih izdanja, recenzija i revizija projekata i studija, te izrada znanstveno-istraživačkih, stručnih i razvojnih projekata, elaborata i znanstveno-istraživačkih studija iz znanstvenih područja Humanističkih i Društvenih znanosti, organiziranje znanstvenih, stručnih i drugih skupova, savjetovanja i seminara, usluge informacijskog društva, ostalo obrazovanje i poučavanje – obrazovanje odraslih (programi učenja stranih jezika, organizacija i izvedba programa obrazovanja odraslih, programi usavršavanja), računalno programiranje, savjetovanje i djelatnosti povezane s njima, ostale uslužne djelatnosti u vezi s informacijskom tehnologijom i računalima, prevoditeljske usluge i usluge tumača. </w:t>
      </w:r>
    </w:p>
    <w:p w14:paraId="0F0E2F3E" w14:textId="77777777" w:rsidR="00827D1E" w:rsidRPr="008A3F40" w:rsidRDefault="00827D1E" w:rsidP="00A216E1">
      <w:pPr>
        <w:jc w:val="both"/>
        <w:rPr>
          <w:color w:val="FF0000"/>
        </w:rPr>
      </w:pPr>
    </w:p>
    <w:p w14:paraId="2E3716EC" w14:textId="61D2012D" w:rsidR="00827D1E" w:rsidRDefault="00827D1E" w:rsidP="00A216E1">
      <w:pPr>
        <w:jc w:val="both"/>
        <w:rPr>
          <w:b/>
        </w:rPr>
      </w:pPr>
      <w:r w:rsidRPr="008A3F40">
        <w:rPr>
          <w:b/>
        </w:rPr>
        <w:t>Ustrojstvo Fakulteta</w:t>
      </w:r>
    </w:p>
    <w:p w14:paraId="5083FD0E" w14:textId="77777777" w:rsidR="00A216E1" w:rsidRPr="008A3F40" w:rsidRDefault="00A216E1" w:rsidP="00A216E1">
      <w:pPr>
        <w:jc w:val="both"/>
        <w:rPr>
          <w:b/>
        </w:rPr>
      </w:pPr>
    </w:p>
    <w:p w14:paraId="12771475" w14:textId="161D4EF8" w:rsidR="00827D1E" w:rsidRPr="001A5C60" w:rsidRDefault="00827D1E" w:rsidP="00A216E1">
      <w:pPr>
        <w:pStyle w:val="Default"/>
        <w:jc w:val="both"/>
        <w:rPr>
          <w:color w:val="auto"/>
          <w:lang w:val="hr-HR"/>
        </w:rPr>
      </w:pPr>
      <w:r w:rsidRPr="001A5C60">
        <w:rPr>
          <w:color w:val="auto"/>
          <w:lang w:val="hr-HR"/>
        </w:rPr>
        <w:t>Ustrojbene jedinice Fakulteta jesu odsjeci, katedre, tajništvo i knjižnica. Odsjek je temeljna ustrojbena jedinica Fakulteta za izvođenje nastavnog, znanstvenog i stručnog rada koja u svom sastavu može imati dvije ili više katedri. Odsjeci mogu imati dvije ili više katedri. Katedre se osnivaju u pravilu za više srodnih predmeta. Članovi Katedre su nastavnici i suradnici koji imaju ugovor o radu na Fakultetu i izvode nastavu odnosno sudjeluju u izvođenju nastave iz istog odnosno srodnih predmeta. Tajništvo je ustrojbena jedinica za obavljanje pravnih, stručno-administrativnih, financijsko-računovodstvenih poslova te poslova unaprjeđenja i osiguranja kvalitete, poslova vezanih za studentska pitanja, tehničkih i pomoćnih poslova na Fakultetu te drugih poslova vezanih za uspješan rad Fakulteta utvrđene ovim Statutom i drugim općim aktima. Sve poslove Tajništvo obavlja za cijeli Fakultet, osim ako su ti poslovi u redovitoj djelatnosti drugih ustrojbenih jedinica Fakulteta utvrđenih ovim Statutom i drugim općim aktima Fakulteta. Tajništvo ima niže ustrojbene jedinice u svome sastavu. Radom tajništva rukovodi tajnik Fakulteta. Knjižnica je ustrojbena jedinica Fakulteta za obavljanje knjižnično-informacijske zadaće i poslova vezanih za nastavne, znanstveno-istraživačke i stručne potrebe Fakulteta. Fakultetski knjižnični sustav sa svojim knjižnično-informacijskim uslugama dio je sveučilišnoga knjižničnog sustava. Knjižnicu predstavlja i njezinim radom rukovodi voditelj Knjižnice.</w:t>
      </w:r>
    </w:p>
    <w:p w14:paraId="7D58933C" w14:textId="77777777" w:rsidR="00827D1E" w:rsidRPr="008A3F40" w:rsidRDefault="00827D1E" w:rsidP="00A216E1">
      <w:pPr>
        <w:jc w:val="both"/>
        <w:rPr>
          <w:bCs/>
          <w:color w:val="FF0000"/>
        </w:rPr>
      </w:pPr>
    </w:p>
    <w:p w14:paraId="4A15509E" w14:textId="728FD687" w:rsidR="00827D1E" w:rsidRDefault="00827D1E" w:rsidP="00A216E1">
      <w:pPr>
        <w:jc w:val="both"/>
        <w:rPr>
          <w:b/>
          <w:bCs/>
        </w:rPr>
      </w:pPr>
      <w:r w:rsidRPr="008A3F40">
        <w:rPr>
          <w:b/>
          <w:bCs/>
        </w:rPr>
        <w:t>Obrazloženje programa</w:t>
      </w:r>
    </w:p>
    <w:p w14:paraId="1325EE16" w14:textId="77777777" w:rsidR="00A216E1" w:rsidRPr="008A3F40" w:rsidRDefault="00A216E1" w:rsidP="00A216E1">
      <w:pPr>
        <w:jc w:val="both"/>
        <w:rPr>
          <w:b/>
          <w:bCs/>
        </w:rPr>
      </w:pPr>
    </w:p>
    <w:p w14:paraId="2EC2A5ED" w14:textId="312B6AFB" w:rsidR="00827D1E" w:rsidRDefault="00827D1E" w:rsidP="00A216E1">
      <w:pPr>
        <w:jc w:val="both"/>
      </w:pPr>
      <w:r w:rsidRPr="008A3F40">
        <w:t xml:space="preserve">Studijski programi Filozofskog fakulteta Osijek su Hrvatski jezik i književnost, Povijest, </w:t>
      </w:r>
      <w:proofErr w:type="spellStart"/>
      <w:r w:rsidRPr="008A3F40">
        <w:t>Informatologija</w:t>
      </w:r>
      <w:proofErr w:type="spellEnd"/>
      <w:r w:rsidRPr="008A3F40">
        <w:t xml:space="preserve">, Engleski jezik i književnost, Njemački jezik i književnost, Pedagogija, Filozofija, Psihologija, Mađarski jezik i književnost, Sociologija, Povijest umjetnosti i Katedra za zajedničke studije. Nastavnici i suradnici su međunarodno priznati znanstvenici, inovatori, </w:t>
      </w:r>
      <w:r w:rsidRPr="008A3F40">
        <w:lastRenderedPageBreak/>
        <w:t xml:space="preserve">vodeći poslovni stručnjaci, članovi Hrvatske akademije znanosti i umjetnosti, urednici časopisa, prevoditelji i pisci. Znanstvenu, nastavnu i stručnu djelatnost na Fakultetu izvode znanstvenici, nastavnici, te suradnici čija se kvalificiranost utvrđuje izborom u znanstvena, znanstveno-nastavna, nastavna i suradnička zvanja. Visokoobrazovni nastavni rad jedna je od temeljnih djelatnosti </w:t>
      </w:r>
      <w:r w:rsidRPr="008A3F40">
        <w:rPr>
          <w:iCs/>
        </w:rPr>
        <w:t>Fakulteta</w:t>
      </w:r>
      <w:r w:rsidRPr="008A3F40">
        <w:t xml:space="preserve"> u kojem se obrazuju studenti, prema unaprijed utvrđenom nastavnom planu i programu te stječu odgovarajuće diplome. </w:t>
      </w:r>
    </w:p>
    <w:p w14:paraId="69B3E05E" w14:textId="77777777" w:rsidR="00A216E1" w:rsidRPr="008A3F40" w:rsidRDefault="00A216E1" w:rsidP="00A216E1">
      <w:pPr>
        <w:jc w:val="both"/>
      </w:pPr>
    </w:p>
    <w:p w14:paraId="7C64377B" w14:textId="34B37767" w:rsidR="00827D1E" w:rsidRDefault="00827D1E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F40">
        <w:rPr>
          <w:rFonts w:ascii="Times New Roman" w:hAnsi="Times New Roman" w:cs="Times New Roman"/>
          <w:b/>
          <w:bCs/>
          <w:sz w:val="24"/>
          <w:szCs w:val="24"/>
        </w:rPr>
        <w:t>Program cjeloživotnog obrazovanja</w:t>
      </w:r>
    </w:p>
    <w:p w14:paraId="63F86A8E" w14:textId="77777777" w:rsidR="00A216E1" w:rsidRPr="008A3F40" w:rsidRDefault="00A216E1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16757" w14:textId="77777777" w:rsidR="00827D1E" w:rsidRPr="008A3F40" w:rsidRDefault="00827D1E" w:rsidP="00A216E1">
      <w:pPr>
        <w:jc w:val="both"/>
      </w:pPr>
      <w:r w:rsidRPr="008A3F40">
        <w:t xml:space="preserve">Statutom Sveučilišta i Pravilnikom o studijima i studiranju na Sveučilištu utvrđeno je da Fakultet može osnivati različite programe stručnog usavršavanja, imajući u vidu koncept cjeloživotnog obrazovanja i usavršavanja. Takav se program ne smatra studijem u smislu Zakona. Po završetku programa stručnog usavršavanja Fakultet polazniku izdaje posebnu potvrdu. </w:t>
      </w:r>
    </w:p>
    <w:p w14:paraId="4FD63F9C" w14:textId="77777777" w:rsidR="00827D1E" w:rsidRPr="008A3F40" w:rsidRDefault="00827D1E" w:rsidP="00A216E1">
      <w:pPr>
        <w:jc w:val="both"/>
      </w:pPr>
    </w:p>
    <w:p w14:paraId="695316B1" w14:textId="4C1CB602" w:rsidR="00827D1E" w:rsidRDefault="00827D1E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F40">
        <w:rPr>
          <w:rFonts w:ascii="Times New Roman" w:hAnsi="Times New Roman" w:cs="Times New Roman"/>
          <w:b/>
          <w:bCs/>
          <w:sz w:val="24"/>
          <w:szCs w:val="24"/>
        </w:rPr>
        <w:t xml:space="preserve">Međunarodna  suradnja </w:t>
      </w:r>
    </w:p>
    <w:p w14:paraId="047F3E33" w14:textId="77777777" w:rsidR="00A216E1" w:rsidRPr="008A3F40" w:rsidRDefault="00A216E1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7778CC" w14:textId="0868D188" w:rsidR="00E32762" w:rsidRDefault="00827D1E" w:rsidP="00A216E1">
      <w:pPr>
        <w:jc w:val="both"/>
        <w:rPr>
          <w:color w:val="323232"/>
          <w:lang w:eastAsia="en-US"/>
        </w:rPr>
      </w:pPr>
      <w:r w:rsidRPr="008A3F40">
        <w:rPr>
          <w:color w:val="333333"/>
          <w:lang w:eastAsia="en-US"/>
        </w:rPr>
        <w:t xml:space="preserve">Na Filozofskom fakultetu u Osijeku realizira se velik broj različitih vidova međunarodne suradnje kao što su </w:t>
      </w:r>
      <w:r w:rsidRPr="008A3F40">
        <w:rPr>
          <w:color w:val="323232"/>
          <w:lang w:eastAsia="en-US"/>
        </w:rPr>
        <w:t>suradnja temeljem bilateralnih ugovora o znanstvenoj i nastavnoj suradnji s inozemnim visokim učilištima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međunarodni stručni i znanstveni projekti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uključivanje u međunarodne mreže srodnih institucija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organizacija međunarodnih konferencija, seminara i ljetnih škola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sudjelovanje na međunarodnim konferencijama, seminarima i ljetnim školama u organizaciji drugih dionika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uključivanje vanjskih suradnika i pozvanih predavača iz inozemstva u nastavu na svim razinama studija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vanjska suradnja nastavnika Fakulteta na inozemnim institucijama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individualna suradnja pojedinih nastavnika s inozemnim institucijama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 xml:space="preserve">sudjelovanje u programima stipendiranja dolazne i odlazne međunarodne mobilnosti </w:t>
      </w:r>
    </w:p>
    <w:p w14:paraId="383B15F7" w14:textId="77777777" w:rsidR="00A216E1" w:rsidRPr="00A216E1" w:rsidRDefault="00A216E1" w:rsidP="00A216E1">
      <w:pPr>
        <w:jc w:val="both"/>
        <w:rPr>
          <w:color w:val="323232"/>
          <w:lang w:eastAsia="en-US"/>
        </w:rPr>
      </w:pPr>
    </w:p>
    <w:p w14:paraId="4C9636DC" w14:textId="5E92AA9A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>A621</w:t>
      </w:r>
      <w:r w:rsidR="00827D1E" w:rsidRPr="008A3F40">
        <w:rPr>
          <w:rFonts w:eastAsiaTheme="minorHAnsi"/>
          <w:b/>
          <w:lang w:eastAsia="en-US"/>
        </w:rPr>
        <w:t>003</w:t>
      </w:r>
      <w:r w:rsidRPr="008A3F40">
        <w:rPr>
          <w:rFonts w:eastAsiaTheme="minorHAnsi"/>
          <w:b/>
          <w:lang w:eastAsia="en-US"/>
        </w:rPr>
        <w:t xml:space="preserve"> Redovna djelatnost Sveučilišta u </w:t>
      </w:r>
      <w:r w:rsidR="00827D1E" w:rsidRPr="008A3F40">
        <w:rPr>
          <w:rFonts w:eastAsiaTheme="minorHAnsi"/>
          <w:b/>
          <w:lang w:eastAsia="en-US"/>
        </w:rPr>
        <w:t>Osijeku</w:t>
      </w:r>
    </w:p>
    <w:p w14:paraId="332E4704" w14:textId="77777777" w:rsidR="00A216E1" w:rsidRDefault="00A216E1" w:rsidP="00A216E1">
      <w:pPr>
        <w:jc w:val="both"/>
      </w:pPr>
    </w:p>
    <w:p w14:paraId="6DE35FDC" w14:textId="2081EB58" w:rsidR="00C51C46" w:rsidRPr="008A3F40" w:rsidRDefault="00C51C46" w:rsidP="00A216E1">
      <w:pPr>
        <w:jc w:val="both"/>
      </w:pPr>
      <w:r w:rsidRPr="008A3F40">
        <w:t>Zakonske i druge pravne osnove</w:t>
      </w:r>
    </w:p>
    <w:p w14:paraId="46E167B8" w14:textId="63C58B43" w:rsidR="00C51C46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2C7C7011" w14:textId="5699AF55" w:rsidR="00A216E1" w:rsidRPr="008A3F40" w:rsidRDefault="00A216E1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Temeljni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kolektivni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službe</w:t>
      </w:r>
      <w:proofErr w:type="spellEnd"/>
    </w:p>
    <w:p w14:paraId="5054CDCB" w14:textId="3ABC3E91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Kolektivni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ugovor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62B909F4" w14:textId="1801F7B1" w:rsidR="00693BD9" w:rsidRPr="008A3F40" w:rsidRDefault="00693BD9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razvoja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Filozofskog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fakulteta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Osijek 2022. – 2026.</w:t>
      </w:r>
    </w:p>
    <w:p w14:paraId="369ECCE4" w14:textId="2FF08F75" w:rsidR="00693BD9" w:rsidRPr="008A3F40" w:rsidRDefault="00693BD9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Sveučilišta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Josipa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Jurja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Strossmayera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A3F40">
        <w:rPr>
          <w:rFonts w:ascii="Times New Roman" w:hAnsi="Times New Roman"/>
          <w:sz w:val="24"/>
          <w:szCs w:val="24"/>
        </w:rPr>
        <w:t>Osijeku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2021. – 2030.</w:t>
      </w:r>
    </w:p>
    <w:p w14:paraId="4FAED59C" w14:textId="6B9C9F24" w:rsidR="00C51C46" w:rsidRPr="008A3F40" w:rsidRDefault="00C51C46" w:rsidP="00A216E1">
      <w:pPr>
        <w:jc w:val="both"/>
        <w:rPr>
          <w:iCs/>
          <w:rtl/>
          <w:cs/>
          <w:lang w:bidi="ta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"/>
        <w:gridCol w:w="1248"/>
        <w:gridCol w:w="1248"/>
        <w:gridCol w:w="1248"/>
        <w:gridCol w:w="1275"/>
        <w:gridCol w:w="1275"/>
        <w:gridCol w:w="1136"/>
      </w:tblGrid>
      <w:tr w:rsidR="00C51C46" w:rsidRPr="008A3F40" w14:paraId="2CAC5A78" w14:textId="77777777" w:rsidTr="002579AE">
        <w:tc>
          <w:tcPr>
            <w:tcW w:w="1632" w:type="dxa"/>
            <w:shd w:val="clear" w:color="auto" w:fill="D0CECE" w:themeFill="background2" w:themeFillShade="E6"/>
          </w:tcPr>
          <w:p w14:paraId="0145A69B" w14:textId="77777777" w:rsidR="00C51C46" w:rsidRPr="008A3F40" w:rsidRDefault="00C51C46" w:rsidP="00A216E1">
            <w:pPr>
              <w:jc w:val="both"/>
            </w:pPr>
          </w:p>
          <w:p w14:paraId="68152F1F" w14:textId="77777777" w:rsidR="00C51C46" w:rsidRPr="008A3F40" w:rsidRDefault="00C51C46" w:rsidP="00A216E1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0FBD958D" w14:textId="3439C593" w:rsidR="00C51C46" w:rsidRPr="008A3F40" w:rsidRDefault="00EB077E" w:rsidP="00A216E1">
            <w:pPr>
              <w:jc w:val="center"/>
            </w:pPr>
            <w:r w:rsidRPr="008A3F40">
              <w:t>Izvršenje 202</w:t>
            </w:r>
            <w:r w:rsidR="002D726B">
              <w:t>2</w:t>
            </w:r>
            <w:r w:rsidR="00C51C46" w:rsidRPr="008A3F40">
              <w:t>.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771F06A1" w14:textId="48111964" w:rsidR="00C51C46" w:rsidRPr="008A3F40" w:rsidRDefault="00C51C46" w:rsidP="00A216E1">
            <w:pPr>
              <w:jc w:val="center"/>
            </w:pPr>
            <w:r w:rsidRPr="008A3F40">
              <w:t>Plan 20</w:t>
            </w:r>
            <w:r w:rsidR="00EB077E" w:rsidRPr="008A3F40">
              <w:t>2</w:t>
            </w:r>
            <w:r w:rsidR="002D726B">
              <w:t>3</w:t>
            </w:r>
            <w:r w:rsidRPr="008A3F40">
              <w:t>.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7C4E4878" w14:textId="73DDEAE2" w:rsidR="00C51C46" w:rsidRPr="008A3F40" w:rsidRDefault="00C51C46" w:rsidP="00A216E1">
            <w:pPr>
              <w:jc w:val="center"/>
            </w:pPr>
            <w:r w:rsidRPr="008A3F40">
              <w:t>Plan 202</w:t>
            </w:r>
            <w:r w:rsidR="002D726B">
              <w:t>4</w:t>
            </w:r>
            <w:r w:rsidRPr="008A3F40"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623F18B4" w14:textId="5274204A" w:rsidR="00C51C46" w:rsidRPr="008A3F40" w:rsidRDefault="00C51C46" w:rsidP="00A216E1">
            <w:pPr>
              <w:jc w:val="center"/>
            </w:pPr>
            <w:r w:rsidRPr="008A3F40">
              <w:t>Plan 202</w:t>
            </w:r>
            <w:r w:rsidR="002D726B">
              <w:t>5</w:t>
            </w:r>
            <w:r w:rsidRPr="008A3F40"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29A3AE00" w14:textId="5B7861A9" w:rsidR="00C51C46" w:rsidRPr="008A3F40" w:rsidRDefault="00C51C46" w:rsidP="00A216E1">
            <w:pPr>
              <w:jc w:val="center"/>
            </w:pPr>
            <w:r w:rsidRPr="008A3F40">
              <w:t>Plan 202</w:t>
            </w:r>
            <w:r w:rsidR="002D726B">
              <w:t>6</w:t>
            </w:r>
            <w:r w:rsidRPr="008A3F40"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0756EC1A" w14:textId="4B47C308" w:rsidR="00C51C46" w:rsidRPr="008A3F40" w:rsidRDefault="00C51C46" w:rsidP="00A216E1">
            <w:pPr>
              <w:jc w:val="center"/>
            </w:pPr>
            <w:r w:rsidRPr="008A3F40">
              <w:t>Indeks 2</w:t>
            </w:r>
            <w:r w:rsidR="002D726B">
              <w:t>4</w:t>
            </w:r>
            <w:r w:rsidRPr="008A3F40">
              <w:t>./</w:t>
            </w:r>
            <w:r w:rsidR="00EB077E" w:rsidRPr="008A3F40">
              <w:t>2</w:t>
            </w:r>
            <w:r w:rsidR="002D726B">
              <w:t>3</w:t>
            </w:r>
            <w:r w:rsidRPr="008A3F40">
              <w:t>.</w:t>
            </w:r>
          </w:p>
        </w:tc>
      </w:tr>
      <w:tr w:rsidR="002D726B" w:rsidRPr="008A3F40" w14:paraId="7F0A4B29" w14:textId="77777777" w:rsidTr="002C19CA">
        <w:tc>
          <w:tcPr>
            <w:tcW w:w="1632" w:type="dxa"/>
          </w:tcPr>
          <w:p w14:paraId="7C441214" w14:textId="01C12CE9" w:rsidR="002D726B" w:rsidRPr="008A3F40" w:rsidRDefault="002D726B" w:rsidP="00A216E1">
            <w:r w:rsidRPr="008A3F40">
              <w:t>A621003</w:t>
            </w:r>
          </w:p>
          <w:p w14:paraId="5A76734A" w14:textId="090E75FE" w:rsidR="002D726B" w:rsidRPr="008A3F40" w:rsidRDefault="002D726B" w:rsidP="00A216E1">
            <w:r w:rsidRPr="008A3F40">
              <w:t>Redovna djelatnost Sveučilišta u Osijeku</w:t>
            </w:r>
          </w:p>
        </w:tc>
        <w:tc>
          <w:tcPr>
            <w:tcW w:w="12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D31B8A0" w14:textId="5857D059" w:rsidR="002D726B" w:rsidRPr="002D726B" w:rsidRDefault="003F4FE9" w:rsidP="00A216E1">
            <w:pPr>
              <w:jc w:val="center"/>
            </w:pPr>
            <w:r>
              <w:t>5.877.012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7848454" w14:textId="5798671C" w:rsidR="002D726B" w:rsidRPr="002D726B" w:rsidRDefault="002D726B" w:rsidP="00A216E1">
            <w:pPr>
              <w:jc w:val="center"/>
            </w:pPr>
            <w:r w:rsidRPr="002D726B">
              <w:t>6.900.362</w:t>
            </w:r>
          </w:p>
        </w:tc>
        <w:tc>
          <w:tcPr>
            <w:tcW w:w="124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1D558D1" w14:textId="0C8C6F53" w:rsidR="002D726B" w:rsidRPr="002D726B" w:rsidRDefault="002D726B" w:rsidP="00A216E1">
            <w:pPr>
              <w:jc w:val="center"/>
            </w:pPr>
            <w:r w:rsidRPr="002D726B">
              <w:t>7.</w:t>
            </w:r>
            <w:r w:rsidR="00CD4C70">
              <w:t>280.177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0BD1CA6" w14:textId="2AA88CCA" w:rsidR="002D726B" w:rsidRPr="002D726B" w:rsidRDefault="002D726B" w:rsidP="00A216E1">
            <w:pPr>
              <w:jc w:val="center"/>
            </w:pPr>
            <w:r w:rsidRPr="002D726B">
              <w:t>7.</w:t>
            </w:r>
            <w:r w:rsidR="00CD4C70">
              <w:t>302.545</w:t>
            </w:r>
          </w:p>
        </w:tc>
        <w:tc>
          <w:tcPr>
            <w:tcW w:w="127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200D429" w14:textId="33FBA249" w:rsidR="002D726B" w:rsidRPr="002D726B" w:rsidRDefault="002D726B" w:rsidP="00A216E1">
            <w:pPr>
              <w:jc w:val="center"/>
            </w:pPr>
            <w:r w:rsidRPr="002D726B">
              <w:t>7.</w:t>
            </w:r>
            <w:r w:rsidR="00CD4C70">
              <w:t>307.198</w:t>
            </w:r>
          </w:p>
        </w:tc>
        <w:tc>
          <w:tcPr>
            <w:tcW w:w="1136" w:type="dxa"/>
          </w:tcPr>
          <w:p w14:paraId="072FB242" w14:textId="77777777" w:rsidR="002D726B" w:rsidRDefault="002D726B" w:rsidP="00A216E1">
            <w:pPr>
              <w:jc w:val="center"/>
            </w:pPr>
          </w:p>
          <w:p w14:paraId="74BC7AC5" w14:textId="77777777" w:rsidR="002D726B" w:rsidRDefault="002D726B" w:rsidP="00A216E1">
            <w:pPr>
              <w:jc w:val="center"/>
            </w:pPr>
          </w:p>
          <w:p w14:paraId="54D80A27" w14:textId="59CE63C0" w:rsidR="002D726B" w:rsidRPr="002D726B" w:rsidRDefault="002D726B" w:rsidP="00A216E1">
            <w:pPr>
              <w:jc w:val="center"/>
            </w:pPr>
            <w:r w:rsidRPr="002D726B">
              <w:t>10</w:t>
            </w:r>
            <w:r w:rsidR="00CD4C70">
              <w:t>5</w:t>
            </w:r>
            <w:r w:rsidRPr="002D726B">
              <w:t>,</w:t>
            </w:r>
            <w:r w:rsidR="00CD4C70">
              <w:t>50</w:t>
            </w:r>
            <w:bookmarkStart w:id="0" w:name="_GoBack"/>
            <w:bookmarkEnd w:id="0"/>
          </w:p>
        </w:tc>
      </w:tr>
    </w:tbl>
    <w:p w14:paraId="400A1DB6" w14:textId="77777777" w:rsidR="00A216E1" w:rsidRDefault="00A216E1" w:rsidP="00A216E1">
      <w:pPr>
        <w:jc w:val="both"/>
      </w:pPr>
    </w:p>
    <w:p w14:paraId="48F271A9" w14:textId="11673933" w:rsidR="00C51C46" w:rsidRPr="008A3F40" w:rsidRDefault="00C51C46" w:rsidP="00A216E1">
      <w:pPr>
        <w:jc w:val="both"/>
      </w:pPr>
      <w:r w:rsidRPr="008A3F40">
        <w:t xml:space="preserve">Ova aktivnost/ projekt sastoji se od sljedećih elemenata/ </w:t>
      </w:r>
      <w:proofErr w:type="spellStart"/>
      <w:r w:rsidRPr="008A3F40">
        <w:t>podaktivnosti</w:t>
      </w:r>
      <w:proofErr w:type="spellEnd"/>
      <w:r w:rsidRPr="008A3F40">
        <w:t>:</w:t>
      </w:r>
    </w:p>
    <w:p w14:paraId="17FF2D59" w14:textId="0AB97898" w:rsidR="00C51C46" w:rsidRPr="008A3F40" w:rsidRDefault="00C51C46" w:rsidP="00A216E1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Financiranja rashoda za plaće</w:t>
      </w:r>
    </w:p>
    <w:p w14:paraId="337B77B7" w14:textId="4C1E93F0" w:rsidR="00C51C46" w:rsidRPr="008A3F40" w:rsidRDefault="00C51C46" w:rsidP="00A216E1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Financiranja materijalnih prava zaposlenih</w:t>
      </w:r>
    </w:p>
    <w:p w14:paraId="5167BD47" w14:textId="77777777" w:rsidR="00A216E1" w:rsidRDefault="00A216E1" w:rsidP="00A216E1">
      <w:pPr>
        <w:jc w:val="both"/>
      </w:pPr>
    </w:p>
    <w:p w14:paraId="2F7BFAA5" w14:textId="13D521D7" w:rsidR="00C51C46" w:rsidRDefault="00C51C46" w:rsidP="00A216E1">
      <w:pPr>
        <w:jc w:val="both"/>
      </w:pPr>
      <w:r w:rsidRPr="008A3F40">
        <w:lastRenderedPageBreak/>
        <w:t>Ova aktivnost provodi se svake godine.  U razdoblju 202</w:t>
      </w:r>
      <w:r w:rsidR="002D726B">
        <w:t>4</w:t>
      </w:r>
      <w:r w:rsidRPr="008A3F40">
        <w:t>. – 202</w:t>
      </w:r>
      <w:r w:rsidR="002D726B">
        <w:t>6</w:t>
      </w:r>
      <w:r w:rsidRPr="008A3F40">
        <w:t xml:space="preserve">. očekuje se ostvarenje </w:t>
      </w:r>
      <w:r w:rsidR="00860859" w:rsidRPr="008A3F40">
        <w:t>tek blagog porasta na pozicijama ove aktivnosti, uslijed kriznim uvjetima uvjetovanog kretanja makroekonomskih pokazatelja</w:t>
      </w:r>
      <w:r w:rsidR="00A216E1">
        <w:t>.</w:t>
      </w:r>
    </w:p>
    <w:p w14:paraId="727FEECC" w14:textId="77777777" w:rsidR="00A216E1" w:rsidRPr="008A3F40" w:rsidRDefault="00A216E1" w:rsidP="00A216E1">
      <w:pPr>
        <w:jc w:val="both"/>
      </w:pPr>
    </w:p>
    <w:p w14:paraId="424B5DB0" w14:textId="77777777" w:rsidR="00C51C46" w:rsidRPr="008A3F40" w:rsidRDefault="00C51C46" w:rsidP="00A216E1">
      <w:pPr>
        <w:jc w:val="both"/>
        <w:rPr>
          <w:b/>
        </w:rPr>
      </w:pPr>
      <w:r w:rsidRPr="008A3F40">
        <w:rPr>
          <w:b/>
        </w:rPr>
        <w:t>Izračun financijskog plana:</w:t>
      </w:r>
    </w:p>
    <w:p w14:paraId="6E3B83FC" w14:textId="4E7A4914" w:rsidR="00C51C46" w:rsidRPr="008A3F40" w:rsidRDefault="004035C6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Iznose za ovu aktivnost sve sastavnice dobiju od Sveučilišta.</w:t>
      </w:r>
    </w:p>
    <w:p w14:paraId="5293E6A2" w14:textId="77777777" w:rsidR="00C51C46" w:rsidRPr="008A3F40" w:rsidRDefault="00C51C46" w:rsidP="00A216E1">
      <w:pPr>
        <w:jc w:val="both"/>
      </w:pPr>
    </w:p>
    <w:p w14:paraId="068B6F91" w14:textId="1950B830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 xml:space="preserve">A622122 Programsko financiranje javnih visokih učilišta </w:t>
      </w:r>
    </w:p>
    <w:p w14:paraId="5BF77FDC" w14:textId="77777777" w:rsidR="00A216E1" w:rsidRDefault="00A216E1" w:rsidP="00A216E1">
      <w:pPr>
        <w:jc w:val="both"/>
      </w:pPr>
    </w:p>
    <w:p w14:paraId="787E0507" w14:textId="30F90311" w:rsidR="00C51C46" w:rsidRPr="008A3F40" w:rsidRDefault="00C51C46" w:rsidP="00A216E1">
      <w:pPr>
        <w:jc w:val="both"/>
      </w:pPr>
      <w:r w:rsidRPr="008A3F40">
        <w:t>Zakonske i druge pravne osnove</w:t>
      </w:r>
    </w:p>
    <w:p w14:paraId="61B7DC46" w14:textId="26C7EF33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074E7CB2" w14:textId="63FEA05E" w:rsidR="00C51C46" w:rsidRPr="001A5C60" w:rsidRDefault="001A5C60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C60">
        <w:rPr>
          <w:rFonts w:ascii="Times New Roman" w:hAnsi="Times New Roman"/>
          <w:sz w:val="24"/>
          <w:szCs w:val="24"/>
        </w:rPr>
        <w:t>Uredba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1A5C60">
        <w:rPr>
          <w:rFonts w:ascii="Times New Roman" w:hAnsi="Times New Roman"/>
          <w:sz w:val="24"/>
          <w:szCs w:val="24"/>
        </w:rPr>
        <w:t>programskom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financiranju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javnih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visokih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učilišta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i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javnih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znanstvenih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instituta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A5C60">
        <w:rPr>
          <w:rFonts w:ascii="Times New Roman" w:hAnsi="Times New Roman"/>
          <w:sz w:val="24"/>
          <w:szCs w:val="24"/>
        </w:rPr>
        <w:t>Republici</w:t>
      </w:r>
      <w:proofErr w:type="spellEnd"/>
      <w:r w:rsidRPr="001A5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C60">
        <w:rPr>
          <w:rFonts w:ascii="Times New Roman" w:hAnsi="Times New Roman"/>
          <w:sz w:val="24"/>
          <w:szCs w:val="24"/>
        </w:rPr>
        <w:t>Hrvatskoj</w:t>
      </w:r>
      <w:proofErr w:type="spellEnd"/>
    </w:p>
    <w:p w14:paraId="6912676B" w14:textId="18E2112B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osiguravanju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kvalitete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32762" w:rsidRPr="008A3F40">
        <w:rPr>
          <w:rFonts w:ascii="Times New Roman" w:hAnsi="Times New Roman"/>
          <w:sz w:val="24"/>
          <w:szCs w:val="24"/>
        </w:rPr>
        <w:t>znanosti</w:t>
      </w:r>
      <w:proofErr w:type="spellEnd"/>
      <w:r w:rsidR="00E3276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762"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="00E3276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762"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="00E3276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762"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="00E32762" w:rsidRPr="008A3F40">
        <w:rPr>
          <w:rFonts w:ascii="Times New Roman" w:hAnsi="Times New Roman"/>
          <w:sz w:val="24"/>
          <w:szCs w:val="24"/>
        </w:rPr>
        <w:t xml:space="preserve"> </w:t>
      </w:r>
    </w:p>
    <w:p w14:paraId="02165AE7" w14:textId="5C30AE9C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Pravilnik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sadržaju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dopusnice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te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uvjetima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izdavanje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dopusnice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obavljanje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3F40">
        <w:rPr>
          <w:rFonts w:ascii="Times New Roman" w:hAnsi="Times New Roman"/>
          <w:sz w:val="24"/>
          <w:szCs w:val="24"/>
        </w:rPr>
        <w:t>izvođenje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studijskog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programa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reakreditacije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visokih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učilišta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52A781BE" w14:textId="009D4DB2" w:rsidR="00693BD9" w:rsidRDefault="00693BD9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razvoja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Filozofskog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fakulteta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Osijek 2022. – 2026.</w:t>
      </w:r>
    </w:p>
    <w:p w14:paraId="2DBA6428" w14:textId="77777777" w:rsidR="00A216E1" w:rsidRPr="008A3F40" w:rsidRDefault="00A216E1" w:rsidP="00A216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21F6D1D9" w14:textId="3F2CA67C" w:rsidR="00C51C46" w:rsidRDefault="00C51C46" w:rsidP="00A216E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3F4FE9" w:rsidRPr="008A3F40" w14:paraId="3EF291F9" w14:textId="77777777" w:rsidTr="00D95EB2">
        <w:tc>
          <w:tcPr>
            <w:tcW w:w="1773" w:type="dxa"/>
            <w:shd w:val="clear" w:color="auto" w:fill="D0CECE" w:themeFill="background2" w:themeFillShade="E6"/>
          </w:tcPr>
          <w:p w14:paraId="16C2D920" w14:textId="77777777" w:rsidR="003F4FE9" w:rsidRPr="008A3F40" w:rsidRDefault="003F4FE9" w:rsidP="00D95EB2">
            <w:pPr>
              <w:jc w:val="both"/>
            </w:pPr>
          </w:p>
          <w:p w14:paraId="4C105766" w14:textId="77777777" w:rsidR="003F4FE9" w:rsidRPr="008A3F40" w:rsidRDefault="003F4FE9" w:rsidP="00D95EB2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29F5B56E" w14:textId="77777777" w:rsidR="003F4FE9" w:rsidRPr="008A3F40" w:rsidRDefault="003F4FE9" w:rsidP="00D95EB2">
            <w:pPr>
              <w:jc w:val="center"/>
            </w:pPr>
            <w:r w:rsidRPr="008A3F40">
              <w:t>Izvršenje 202</w:t>
            </w:r>
            <w:r>
              <w:t>2</w:t>
            </w:r>
            <w:r w:rsidRPr="008A3F40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523DFA7A" w14:textId="77777777" w:rsidR="003F4FE9" w:rsidRPr="008A3F40" w:rsidRDefault="003F4FE9" w:rsidP="00D95EB2">
            <w:pPr>
              <w:jc w:val="center"/>
            </w:pPr>
            <w:r w:rsidRPr="008A3F40">
              <w:t>Plan 202</w:t>
            </w:r>
            <w:r>
              <w:t>3</w:t>
            </w:r>
            <w:r w:rsidRPr="008A3F40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2EBEF908" w14:textId="77777777" w:rsidR="003F4FE9" w:rsidRPr="008A3F40" w:rsidRDefault="003F4FE9" w:rsidP="00D95EB2">
            <w:pPr>
              <w:jc w:val="center"/>
            </w:pPr>
            <w:r w:rsidRPr="008A3F40">
              <w:t>Plan 202</w:t>
            </w:r>
            <w:r>
              <w:t>4</w:t>
            </w:r>
            <w:r w:rsidRPr="008A3F40">
              <w:t>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6F647228" w14:textId="77777777" w:rsidR="003F4FE9" w:rsidRPr="008A3F40" w:rsidRDefault="003F4FE9" w:rsidP="00D95EB2">
            <w:pPr>
              <w:jc w:val="center"/>
            </w:pPr>
            <w:r w:rsidRPr="008A3F40">
              <w:t>Plan 202</w:t>
            </w:r>
            <w:r>
              <w:t>5</w:t>
            </w:r>
            <w:r w:rsidRPr="008A3F40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7B7C68F4" w14:textId="77777777" w:rsidR="003F4FE9" w:rsidRPr="008A3F40" w:rsidRDefault="003F4FE9" w:rsidP="00D95EB2">
            <w:pPr>
              <w:jc w:val="center"/>
            </w:pPr>
            <w:r w:rsidRPr="008A3F40">
              <w:t>Plan 202</w:t>
            </w:r>
            <w:r>
              <w:t>6</w:t>
            </w:r>
            <w:r w:rsidRPr="008A3F40">
              <w:t>.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6ED365BA" w14:textId="77777777" w:rsidR="003F4FE9" w:rsidRPr="008A3F40" w:rsidRDefault="003F4FE9" w:rsidP="00D95EB2">
            <w:pPr>
              <w:jc w:val="center"/>
            </w:pPr>
            <w:r w:rsidRPr="008A3F40">
              <w:t>Indeks 2</w:t>
            </w:r>
            <w:r>
              <w:t>4</w:t>
            </w:r>
            <w:r w:rsidRPr="008A3F40">
              <w:t>./2</w:t>
            </w:r>
            <w:r>
              <w:t>3</w:t>
            </w:r>
            <w:r w:rsidRPr="008A3F40">
              <w:t>.</w:t>
            </w:r>
          </w:p>
        </w:tc>
      </w:tr>
      <w:tr w:rsidR="003F4FE9" w:rsidRPr="008A3F40" w14:paraId="1FC9C312" w14:textId="77777777" w:rsidTr="00D95EB2">
        <w:tc>
          <w:tcPr>
            <w:tcW w:w="1773" w:type="dxa"/>
          </w:tcPr>
          <w:p w14:paraId="33F49C25" w14:textId="77777777" w:rsidR="003F4FE9" w:rsidRPr="008A3F40" w:rsidRDefault="003F4FE9" w:rsidP="003F4FE9">
            <w:proofErr w:type="spellStart"/>
            <w:r w:rsidRPr="008A3F40">
              <w:t>A622122</w:t>
            </w:r>
            <w:proofErr w:type="spellEnd"/>
          </w:p>
          <w:p w14:paraId="1D4DE475" w14:textId="4A170D89" w:rsidR="003F4FE9" w:rsidRPr="008A3F40" w:rsidRDefault="003F4FE9" w:rsidP="003F4FE9">
            <w:r w:rsidRPr="008A3F40">
              <w:t>Programsko financiranje javnih visokih učilišta</w:t>
            </w:r>
          </w:p>
        </w:tc>
        <w:tc>
          <w:tcPr>
            <w:tcW w:w="1231" w:type="dxa"/>
            <w:shd w:val="clear" w:color="auto" w:fill="auto"/>
          </w:tcPr>
          <w:p w14:paraId="50422CC0" w14:textId="3D6AC3CC" w:rsidR="003F4FE9" w:rsidRPr="008A3F40" w:rsidRDefault="003F4FE9" w:rsidP="00D95EB2">
            <w:pPr>
              <w:jc w:val="center"/>
            </w:pPr>
            <w:r>
              <w:t>461.742</w:t>
            </w:r>
          </w:p>
        </w:tc>
        <w:tc>
          <w:tcPr>
            <w:tcW w:w="1211" w:type="dxa"/>
          </w:tcPr>
          <w:p w14:paraId="15BBB032" w14:textId="20A8B191" w:rsidR="003F4FE9" w:rsidRPr="008A3F40" w:rsidRDefault="003F4FE9" w:rsidP="00D95EB2">
            <w:pPr>
              <w:jc w:val="center"/>
            </w:pPr>
            <w:r>
              <w:t>459.760</w:t>
            </w:r>
          </w:p>
        </w:tc>
        <w:tc>
          <w:tcPr>
            <w:tcW w:w="1211" w:type="dxa"/>
          </w:tcPr>
          <w:p w14:paraId="5C633DF6" w14:textId="67A6A63F" w:rsidR="003F4FE9" w:rsidRPr="008A3F40" w:rsidRDefault="003F4FE9" w:rsidP="00D95EB2">
            <w:pPr>
              <w:jc w:val="center"/>
            </w:pPr>
            <w:r>
              <w:t>461.473</w:t>
            </w:r>
          </w:p>
        </w:tc>
        <w:tc>
          <w:tcPr>
            <w:tcW w:w="1210" w:type="dxa"/>
          </w:tcPr>
          <w:p w14:paraId="664CF15D" w14:textId="5B3F1337" w:rsidR="003F4FE9" w:rsidRPr="008A3F40" w:rsidRDefault="003F4FE9" w:rsidP="00D95EB2">
            <w:pPr>
              <w:jc w:val="center"/>
            </w:pPr>
            <w:r>
              <w:t>461.473</w:t>
            </w:r>
          </w:p>
        </w:tc>
        <w:tc>
          <w:tcPr>
            <w:tcW w:w="1211" w:type="dxa"/>
          </w:tcPr>
          <w:p w14:paraId="30D46550" w14:textId="7542962A" w:rsidR="003F4FE9" w:rsidRPr="008A3F40" w:rsidRDefault="003F4FE9" w:rsidP="00D95EB2">
            <w:pPr>
              <w:jc w:val="center"/>
            </w:pPr>
            <w:r>
              <w:t>461.473</w:t>
            </w:r>
          </w:p>
        </w:tc>
        <w:tc>
          <w:tcPr>
            <w:tcW w:w="1215" w:type="dxa"/>
          </w:tcPr>
          <w:p w14:paraId="5F3F7073" w14:textId="4179631B" w:rsidR="003F4FE9" w:rsidRPr="008A3F40" w:rsidRDefault="003F4FE9" w:rsidP="00D95EB2">
            <w:pPr>
              <w:jc w:val="center"/>
            </w:pPr>
            <w:r>
              <w:t>100,37</w:t>
            </w:r>
          </w:p>
        </w:tc>
      </w:tr>
    </w:tbl>
    <w:p w14:paraId="2EFBC4AE" w14:textId="0BB514B1" w:rsidR="003F4FE9" w:rsidRDefault="003F4FE9" w:rsidP="00A216E1">
      <w:pPr>
        <w:jc w:val="both"/>
      </w:pPr>
    </w:p>
    <w:p w14:paraId="3CE776BC" w14:textId="77777777" w:rsidR="003F4FE9" w:rsidRPr="008A3F40" w:rsidRDefault="003F4FE9" w:rsidP="00A216E1">
      <w:pPr>
        <w:jc w:val="both"/>
      </w:pPr>
    </w:p>
    <w:p w14:paraId="06E3CBB9" w14:textId="7358CA2F" w:rsidR="00C51C46" w:rsidRPr="008A3F40" w:rsidRDefault="00D0378E" w:rsidP="00A216E1">
      <w:pPr>
        <w:jc w:val="both"/>
      </w:pPr>
      <w:r>
        <w:t>Strateški c</w:t>
      </w:r>
      <w:r w:rsidR="008A3F40" w:rsidRPr="008A3F40">
        <w:t>iljevi programskih ugovora su</w:t>
      </w:r>
      <w:r w:rsidR="00C51C46" w:rsidRPr="008A3F40">
        <w:t>:</w:t>
      </w:r>
    </w:p>
    <w:p w14:paraId="6C0B2E4E" w14:textId="77777777" w:rsidR="00C51C46" w:rsidRPr="008A3F40" w:rsidRDefault="00C51C46" w:rsidP="00A216E1">
      <w:pPr>
        <w:jc w:val="both"/>
      </w:pPr>
    </w:p>
    <w:p w14:paraId="519456B8" w14:textId="62A118BD" w:rsidR="00D0378E" w:rsidRDefault="00D0378E" w:rsidP="00A216E1">
      <w:pPr>
        <w:jc w:val="both"/>
      </w:pPr>
      <w:r>
        <w:t xml:space="preserve">1. </w:t>
      </w:r>
      <w:r w:rsidRPr="00D0378E">
        <w:t>Podizanje znanstvene izvrsnosti – podrazumijeva povećanje kvalitete i odjeka znanstvenih radova na razini javnog visokog učilišta,</w:t>
      </w:r>
      <w:r w:rsidRPr="00D0378E" w:rsidDel="00A7435F">
        <w:t xml:space="preserve"> </w:t>
      </w:r>
      <w:r w:rsidRPr="00D0378E">
        <w:t>odnosno javnog znanstvenog instituta, povećanje obujma kompetitivnih nacionalnih i europskih znanstvenih projekata, povećanje izloženosti i vidljivosti znanstvenog rada javnog visokog učilišta na međunarodnoj razini i osiguranje preduvjeta i resursa potrebnih za provedbu izvrsne znanosti</w:t>
      </w:r>
      <w:r>
        <w:t>.</w:t>
      </w:r>
    </w:p>
    <w:p w14:paraId="593EF791" w14:textId="77777777" w:rsidR="00A216E1" w:rsidRDefault="00A216E1" w:rsidP="00A216E1">
      <w:pPr>
        <w:jc w:val="both"/>
      </w:pPr>
    </w:p>
    <w:p w14:paraId="44B1C473" w14:textId="4573A98C" w:rsidR="00D0378E" w:rsidRDefault="00D0378E" w:rsidP="00A216E1">
      <w:pPr>
        <w:jc w:val="both"/>
      </w:pPr>
      <w:r>
        <w:t xml:space="preserve">2. </w:t>
      </w:r>
      <w:r w:rsidRPr="00D0378E">
        <w:t>Jačanje suradnje s gospodarstvom te razvoj nacionalnog i regionalnog identiteta i kulture – podrazumijeva jačanje usmjerenja prema primijenjenim istraživanjima, poticanje upravljanja intelektualnim vlasništvom, komercijalizaciju znanstvenog rada i rezultata, prevladavanje jaza između istraživačkog i poslovnog sektora te provedbu aktivnosti koje doprinose razvoju nacionalnog i regionalnog identiteta i kulture</w:t>
      </w:r>
      <w:r>
        <w:t>.</w:t>
      </w:r>
    </w:p>
    <w:p w14:paraId="013C2EEA" w14:textId="77777777" w:rsidR="00A216E1" w:rsidRDefault="00A216E1" w:rsidP="00A216E1">
      <w:pPr>
        <w:jc w:val="both"/>
      </w:pPr>
    </w:p>
    <w:p w14:paraId="540BAD6B" w14:textId="2735198F" w:rsidR="00D0378E" w:rsidRDefault="00D0378E" w:rsidP="00A216E1">
      <w:pPr>
        <w:jc w:val="both"/>
      </w:pPr>
      <w:r>
        <w:t xml:space="preserve">3. </w:t>
      </w:r>
      <w:r w:rsidRPr="00D0378E">
        <w:t>Povećanje relevantnosti, kvalitete i učinkovitosti studiranja – podrazumijeva unaprjeđenje učinkovitosti izvođenja studija i njihovu prilagodbu u skladu s upisnim interesima i potrebama tržišta rada, uključujući i stvaranje novih ekonomija i podizanje atraktivnosti institucije na međunarodnoj razini</w:t>
      </w:r>
      <w:r>
        <w:t>.</w:t>
      </w:r>
    </w:p>
    <w:p w14:paraId="3B225DB0" w14:textId="77777777" w:rsidR="00A216E1" w:rsidRDefault="00A216E1" w:rsidP="00A216E1">
      <w:pPr>
        <w:jc w:val="both"/>
      </w:pPr>
    </w:p>
    <w:p w14:paraId="5FAA3D60" w14:textId="71CA0C4E" w:rsidR="00C51C46" w:rsidRPr="008A3F40" w:rsidRDefault="00D0378E" w:rsidP="00A216E1">
      <w:pPr>
        <w:jc w:val="both"/>
      </w:pPr>
      <w:r>
        <w:t xml:space="preserve">4. </w:t>
      </w:r>
      <w:r w:rsidRPr="00D0378E">
        <w:t xml:space="preserve">Jačanje društvene odgovornosti – podrazumijeva unaprjeđenje uključenosti javnog visokog učilišta, odnosno javnog znanstvenog instituta, u rješavanje društvenih izazova, uključujući </w:t>
      </w:r>
      <w:r w:rsidRPr="00D0378E">
        <w:lastRenderedPageBreak/>
        <w:t>teme od nacionalnog interesa, te podizanje razine ukupne učinkovitosti poslovanja javnog visokog učilišta, odnosno javnog znanstvenog instituta</w:t>
      </w:r>
      <w:r w:rsidR="00A216E1">
        <w:t>.</w:t>
      </w:r>
    </w:p>
    <w:p w14:paraId="4ED5C193" w14:textId="37C79B43" w:rsidR="00C51C46" w:rsidRPr="008A3F40" w:rsidRDefault="00C51C46" w:rsidP="00A216E1">
      <w:pPr>
        <w:jc w:val="both"/>
        <w:rPr>
          <w:b/>
        </w:rPr>
      </w:pPr>
      <w:r w:rsidRPr="008A3F40">
        <w:rPr>
          <w:b/>
        </w:rPr>
        <w:t>Izračun financijskog plana:</w:t>
      </w:r>
    </w:p>
    <w:p w14:paraId="56011A31" w14:textId="6F46EF3D" w:rsidR="00515D93" w:rsidRDefault="00C51C46" w:rsidP="00A216E1">
      <w:pPr>
        <w:jc w:val="both"/>
      </w:pPr>
      <w:r w:rsidRPr="008A3F40">
        <w:t xml:space="preserve">Sredstva programskog financiranja planiraju </w:t>
      </w:r>
      <w:r w:rsidR="00A83F23" w:rsidRPr="008A3F40">
        <w:t xml:space="preserve">od </w:t>
      </w:r>
      <w:r w:rsidR="00D0378E">
        <w:t>461.473</w:t>
      </w:r>
      <w:r w:rsidR="004035C6" w:rsidRPr="008A3F40">
        <w:t xml:space="preserve"> eura</w:t>
      </w:r>
      <w:r w:rsidR="00913F14">
        <w:t xml:space="preserve"> za svaku godinu.</w:t>
      </w:r>
      <w:r w:rsidR="00D0378E">
        <w:t xml:space="preserve"> </w:t>
      </w:r>
      <w:r w:rsidR="008A3F40" w:rsidRPr="008A3F40">
        <w:t>Navedene iznos Fakultet je dobio kroz izračun limita za cijelo Sveučilište Josipa Jurja Strossmayera u Osijeku.</w:t>
      </w:r>
    </w:p>
    <w:p w14:paraId="0F54EE60" w14:textId="77777777" w:rsidR="00A216E1" w:rsidRPr="008A3F40" w:rsidRDefault="00A216E1" w:rsidP="00A216E1">
      <w:pPr>
        <w:jc w:val="both"/>
      </w:pPr>
    </w:p>
    <w:p w14:paraId="0904AD75" w14:textId="37A0027E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 xml:space="preserve">A621038 Programi vježbaonica visokih učilišta </w:t>
      </w:r>
    </w:p>
    <w:p w14:paraId="488EAAE2" w14:textId="77777777" w:rsidR="00A216E1" w:rsidRDefault="00A216E1" w:rsidP="00A216E1">
      <w:pPr>
        <w:jc w:val="both"/>
      </w:pPr>
    </w:p>
    <w:p w14:paraId="2C610F15" w14:textId="243E89FA" w:rsidR="00C51C46" w:rsidRPr="008A3F40" w:rsidRDefault="00C51C46" w:rsidP="00A216E1">
      <w:pPr>
        <w:jc w:val="both"/>
      </w:pPr>
      <w:r w:rsidRPr="008A3F40">
        <w:t>Zakonske i druge pravne osnove</w:t>
      </w:r>
    </w:p>
    <w:p w14:paraId="228C650F" w14:textId="036C26F0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</w:t>
      </w:r>
      <w:r w:rsidR="00DA2032" w:rsidRPr="008A3F40">
        <w:rPr>
          <w:rFonts w:ascii="Times New Roman" w:hAnsi="Times New Roman"/>
          <w:sz w:val="24"/>
          <w:szCs w:val="24"/>
        </w:rPr>
        <w:t>latnosti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</w:p>
    <w:p w14:paraId="7F0DAE69" w14:textId="64EA0ADE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osiguravanju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kvalitete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znanosti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032"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="00DA2032" w:rsidRPr="008A3F40">
        <w:rPr>
          <w:rFonts w:ascii="Times New Roman" w:hAnsi="Times New Roman"/>
          <w:sz w:val="24"/>
          <w:szCs w:val="24"/>
        </w:rPr>
        <w:t xml:space="preserve"> </w:t>
      </w:r>
    </w:p>
    <w:p w14:paraId="4AE8FAAA" w14:textId="77777777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Izvedbeni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nastavni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planovi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programi</w:t>
      </w:r>
      <w:proofErr w:type="spellEnd"/>
    </w:p>
    <w:p w14:paraId="6D033E4E" w14:textId="4ED33553" w:rsidR="00C51C46" w:rsidRPr="008A3F40" w:rsidRDefault="00C51C46" w:rsidP="00A216E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2D726B" w:rsidRPr="008A3F40" w14:paraId="421A1007" w14:textId="77777777" w:rsidTr="00131B25">
        <w:tc>
          <w:tcPr>
            <w:tcW w:w="1773" w:type="dxa"/>
            <w:shd w:val="clear" w:color="auto" w:fill="D0CECE" w:themeFill="background2" w:themeFillShade="E6"/>
          </w:tcPr>
          <w:p w14:paraId="307A3A49" w14:textId="77777777" w:rsidR="002D726B" w:rsidRPr="008A3F40" w:rsidRDefault="002D726B" w:rsidP="00A216E1">
            <w:pPr>
              <w:jc w:val="both"/>
            </w:pPr>
          </w:p>
          <w:p w14:paraId="5C1AD769" w14:textId="77777777" w:rsidR="002D726B" w:rsidRPr="008A3F40" w:rsidRDefault="002D726B" w:rsidP="00A216E1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0CC6CFA2" w14:textId="4EC5F4EB" w:rsidR="002D726B" w:rsidRPr="008A3F40" w:rsidRDefault="002D726B" w:rsidP="00A216E1">
            <w:pPr>
              <w:jc w:val="center"/>
            </w:pPr>
            <w:r w:rsidRPr="008A3F40">
              <w:t>Izvršenje 202</w:t>
            </w:r>
            <w:r>
              <w:t>2</w:t>
            </w:r>
            <w:r w:rsidRPr="008A3F40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42183053" w14:textId="27A1D5CD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3</w:t>
            </w:r>
            <w:r w:rsidRPr="008A3F40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3502BC04" w14:textId="7252139B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4</w:t>
            </w:r>
            <w:r w:rsidRPr="008A3F40">
              <w:t>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44F3B374" w14:textId="5E3B1D79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5</w:t>
            </w:r>
            <w:r w:rsidRPr="008A3F40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5438465A" w14:textId="53A96A76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6</w:t>
            </w:r>
            <w:r w:rsidRPr="008A3F40">
              <w:t>.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0DEFC30A" w14:textId="56457878" w:rsidR="002D726B" w:rsidRPr="008A3F40" w:rsidRDefault="002D726B" w:rsidP="00A216E1">
            <w:pPr>
              <w:jc w:val="center"/>
            </w:pPr>
            <w:r w:rsidRPr="008A3F40">
              <w:t>Indeks 2</w:t>
            </w:r>
            <w:r>
              <w:t>4</w:t>
            </w:r>
            <w:r w:rsidRPr="008A3F40">
              <w:t>./2</w:t>
            </w:r>
            <w:r>
              <w:t>3</w:t>
            </w:r>
            <w:r w:rsidRPr="008A3F40">
              <w:t>.</w:t>
            </w:r>
          </w:p>
        </w:tc>
      </w:tr>
      <w:tr w:rsidR="00131B25" w:rsidRPr="008A3F40" w14:paraId="3677DC15" w14:textId="77777777" w:rsidTr="00131B25">
        <w:tc>
          <w:tcPr>
            <w:tcW w:w="1773" w:type="dxa"/>
          </w:tcPr>
          <w:p w14:paraId="145BD639" w14:textId="77777777" w:rsidR="00131B25" w:rsidRPr="008A3F40" w:rsidRDefault="00131B25" w:rsidP="00A216E1">
            <w:r w:rsidRPr="008A3F40">
              <w:t>A621038</w:t>
            </w:r>
          </w:p>
          <w:p w14:paraId="22360E2B" w14:textId="77777777" w:rsidR="00131B25" w:rsidRPr="008A3F40" w:rsidRDefault="00131B25" w:rsidP="00A216E1">
            <w:r w:rsidRPr="008A3F40">
              <w:t>Programi vježbaonica visokih učilišta</w:t>
            </w:r>
          </w:p>
        </w:tc>
        <w:tc>
          <w:tcPr>
            <w:tcW w:w="1231" w:type="dxa"/>
            <w:shd w:val="clear" w:color="auto" w:fill="auto"/>
          </w:tcPr>
          <w:p w14:paraId="0ECA49B6" w14:textId="13D56CAA" w:rsidR="00131B25" w:rsidRPr="008A3F40" w:rsidRDefault="003F4FE9" w:rsidP="00A216E1">
            <w:pPr>
              <w:jc w:val="center"/>
            </w:pPr>
            <w:r>
              <w:t>6.929</w:t>
            </w:r>
          </w:p>
        </w:tc>
        <w:tc>
          <w:tcPr>
            <w:tcW w:w="1211" w:type="dxa"/>
          </w:tcPr>
          <w:p w14:paraId="017A868A" w14:textId="4C15FC07" w:rsidR="00131B25" w:rsidRPr="008A3F40" w:rsidRDefault="002D726B" w:rsidP="00A216E1">
            <w:pPr>
              <w:jc w:val="center"/>
            </w:pPr>
            <w:r>
              <w:t>8.366</w:t>
            </w:r>
          </w:p>
        </w:tc>
        <w:tc>
          <w:tcPr>
            <w:tcW w:w="1211" w:type="dxa"/>
          </w:tcPr>
          <w:p w14:paraId="5488112E" w14:textId="29EF5575" w:rsidR="00131B25" w:rsidRPr="008A3F40" w:rsidRDefault="002D726B" w:rsidP="00A216E1">
            <w:pPr>
              <w:jc w:val="center"/>
            </w:pPr>
            <w:r>
              <w:t>7.692</w:t>
            </w:r>
          </w:p>
        </w:tc>
        <w:tc>
          <w:tcPr>
            <w:tcW w:w="1210" w:type="dxa"/>
          </w:tcPr>
          <w:p w14:paraId="030802A2" w14:textId="283B4100" w:rsidR="00131B25" w:rsidRPr="008A3F40" w:rsidRDefault="002D726B" w:rsidP="00A216E1">
            <w:pPr>
              <w:jc w:val="center"/>
            </w:pPr>
            <w:r>
              <w:t>7.692</w:t>
            </w:r>
          </w:p>
        </w:tc>
        <w:tc>
          <w:tcPr>
            <w:tcW w:w="1211" w:type="dxa"/>
          </w:tcPr>
          <w:p w14:paraId="6559B586" w14:textId="624775E1" w:rsidR="00131B25" w:rsidRPr="008A3F40" w:rsidRDefault="002D726B" w:rsidP="00A216E1">
            <w:pPr>
              <w:jc w:val="center"/>
            </w:pPr>
            <w:r>
              <w:t>7.692</w:t>
            </w:r>
          </w:p>
        </w:tc>
        <w:tc>
          <w:tcPr>
            <w:tcW w:w="1215" w:type="dxa"/>
          </w:tcPr>
          <w:p w14:paraId="3D95CA1F" w14:textId="2C2F2E2A" w:rsidR="00131B25" w:rsidRPr="008A3F40" w:rsidRDefault="002D726B" w:rsidP="00A216E1">
            <w:pPr>
              <w:jc w:val="center"/>
            </w:pPr>
            <w:r>
              <w:t>91,94</w:t>
            </w:r>
          </w:p>
        </w:tc>
      </w:tr>
    </w:tbl>
    <w:p w14:paraId="2F42DCC9" w14:textId="77777777" w:rsidR="00C51C46" w:rsidRPr="008A3F40" w:rsidRDefault="00C51C46" w:rsidP="00A216E1">
      <w:pPr>
        <w:jc w:val="both"/>
      </w:pPr>
    </w:p>
    <w:p w14:paraId="60B8345D" w14:textId="4994BCB3" w:rsidR="008A3F40" w:rsidRDefault="00C51C46" w:rsidP="00A216E1">
      <w:pPr>
        <w:jc w:val="both"/>
      </w:pPr>
      <w:r w:rsidRPr="008A3F40">
        <w:t>Ova aktivnost provodi se svake godine. U razdoblju 202</w:t>
      </w:r>
      <w:r w:rsidR="002D726B">
        <w:t>4</w:t>
      </w:r>
      <w:r w:rsidRPr="008A3F40">
        <w:t>. – 202</w:t>
      </w:r>
      <w:r w:rsidR="002D726B">
        <w:t>6</w:t>
      </w:r>
      <w:r w:rsidRPr="008A3F40">
        <w:t xml:space="preserve">. očekuje se </w:t>
      </w:r>
      <w:r w:rsidR="002D726B">
        <w:t>malo smanjenje</w:t>
      </w:r>
      <w:r w:rsidRPr="008A3F40">
        <w:t xml:space="preserve"> opsega </w:t>
      </w:r>
      <w:proofErr w:type="spellStart"/>
      <w:r w:rsidRPr="008A3F40">
        <w:t>vježbaoničkog</w:t>
      </w:r>
      <w:proofErr w:type="spellEnd"/>
      <w:r w:rsidRPr="008A3F40">
        <w:t xml:space="preserve"> rada</w:t>
      </w:r>
      <w:r w:rsidR="00131B25" w:rsidRPr="008A3F40">
        <w:t>.</w:t>
      </w:r>
      <w:r w:rsidR="002D726B">
        <w:t xml:space="preserve"> Financijski plan za vježbaonice </w:t>
      </w:r>
      <w:r w:rsidR="008A3F40" w:rsidRPr="008A3F40">
        <w:t>Fakultet je dobio kroz izračun limita za cijelo Sveučilište Josipa Jurja Strossmayera u Osijeku.</w:t>
      </w:r>
    </w:p>
    <w:p w14:paraId="1956B1E2" w14:textId="2DF2EC5E" w:rsidR="00D0378E" w:rsidRDefault="00D0378E" w:rsidP="00A216E1">
      <w:pPr>
        <w:jc w:val="both"/>
      </w:pPr>
    </w:p>
    <w:p w14:paraId="0EE812DC" w14:textId="77777777" w:rsidR="00515D93" w:rsidRPr="008A3F40" w:rsidRDefault="00515D93" w:rsidP="00A216E1">
      <w:pPr>
        <w:jc w:val="both"/>
      </w:pPr>
    </w:p>
    <w:p w14:paraId="6878929D" w14:textId="7AEA1108" w:rsidR="00C51C46" w:rsidRPr="008A3F40" w:rsidRDefault="00C51C46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>A67909</w:t>
      </w:r>
      <w:r w:rsidR="00693BD9" w:rsidRPr="008A3F40">
        <w:rPr>
          <w:rFonts w:eastAsiaTheme="minorHAnsi"/>
          <w:b/>
          <w:lang w:eastAsia="en-US"/>
        </w:rPr>
        <w:t>0</w:t>
      </w:r>
      <w:r w:rsidRPr="008A3F40">
        <w:rPr>
          <w:rFonts w:eastAsiaTheme="minorHAnsi"/>
          <w:b/>
          <w:lang w:eastAsia="en-US"/>
        </w:rPr>
        <w:t xml:space="preserve"> Redovna djelatnost Sveučilišta u </w:t>
      </w:r>
      <w:r w:rsidR="00693BD9" w:rsidRPr="008A3F40">
        <w:rPr>
          <w:rFonts w:eastAsiaTheme="minorHAnsi"/>
          <w:b/>
          <w:lang w:eastAsia="en-US"/>
        </w:rPr>
        <w:t>Osijeku</w:t>
      </w:r>
      <w:r w:rsidRPr="008A3F40">
        <w:rPr>
          <w:rFonts w:eastAsiaTheme="minorHAnsi"/>
          <w:b/>
          <w:lang w:eastAsia="en-US"/>
        </w:rPr>
        <w:t xml:space="preserve"> (iz evidencijskih prihoda)</w:t>
      </w:r>
    </w:p>
    <w:p w14:paraId="6B4C1AB8" w14:textId="77777777" w:rsidR="00A216E1" w:rsidRDefault="00A216E1" w:rsidP="00A216E1">
      <w:pPr>
        <w:jc w:val="both"/>
      </w:pPr>
    </w:p>
    <w:p w14:paraId="3DE547A2" w14:textId="61A9E5B9" w:rsidR="00C51C46" w:rsidRPr="008A3F40" w:rsidRDefault="00C51C46" w:rsidP="00A216E1">
      <w:pPr>
        <w:jc w:val="both"/>
      </w:pPr>
      <w:r w:rsidRPr="008A3F40">
        <w:t>Zakonske i druge pravne osnove</w:t>
      </w:r>
    </w:p>
    <w:p w14:paraId="1FF9D7FD" w14:textId="55272A5F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4EDFB8FC" w14:textId="41D325FE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Kolektivni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ugovor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</w:t>
      </w:r>
      <w:r w:rsidR="000F0FD3" w:rsidRPr="008A3F40">
        <w:rPr>
          <w:rFonts w:ascii="Times New Roman" w:hAnsi="Times New Roman"/>
          <w:sz w:val="24"/>
          <w:szCs w:val="24"/>
        </w:rPr>
        <w:t>je</w:t>
      </w:r>
      <w:proofErr w:type="spellEnd"/>
      <w:r w:rsidR="000F0FD3" w:rsidRPr="008A3F40">
        <w:rPr>
          <w:rFonts w:ascii="Times New Roman" w:hAnsi="Times New Roman"/>
          <w:sz w:val="24"/>
          <w:szCs w:val="24"/>
        </w:rPr>
        <w:t xml:space="preserve"> </w:t>
      </w:r>
    </w:p>
    <w:p w14:paraId="61ADB8BA" w14:textId="541E7DC0" w:rsidR="00C51C46" w:rsidRPr="008A3F40" w:rsidRDefault="00C51C46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tehnologije</w:t>
      </w:r>
      <w:proofErr w:type="spellEnd"/>
    </w:p>
    <w:p w14:paraId="16B07924" w14:textId="4DDEE52A" w:rsidR="00693BD9" w:rsidRDefault="00693BD9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razvoja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Filozofskog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fakulteta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Osijek 2022. – 2026.</w:t>
      </w:r>
    </w:p>
    <w:p w14:paraId="7B0A58DE" w14:textId="570029F8" w:rsidR="00A216E1" w:rsidRDefault="00A216E1" w:rsidP="00A216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3C56E988" w14:textId="77777777" w:rsidR="00A216E1" w:rsidRPr="008A3F40" w:rsidRDefault="00A216E1" w:rsidP="00A216E1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43AAE07F" w14:textId="77777777" w:rsidR="00C51C46" w:rsidRPr="008A3F40" w:rsidRDefault="00C51C46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296"/>
        <w:gridCol w:w="1296"/>
        <w:gridCol w:w="1296"/>
        <w:gridCol w:w="1296"/>
        <w:gridCol w:w="1296"/>
        <w:gridCol w:w="990"/>
      </w:tblGrid>
      <w:tr w:rsidR="002D726B" w:rsidRPr="008A3F40" w14:paraId="2ADA4BA5" w14:textId="77777777" w:rsidTr="00861CCD">
        <w:tc>
          <w:tcPr>
            <w:tcW w:w="1592" w:type="dxa"/>
            <w:shd w:val="clear" w:color="auto" w:fill="D0CECE" w:themeFill="background2" w:themeFillShade="E6"/>
          </w:tcPr>
          <w:p w14:paraId="0D733A56" w14:textId="77777777" w:rsidR="002D726B" w:rsidRPr="008A3F40" w:rsidRDefault="002D726B" w:rsidP="00A216E1">
            <w:pPr>
              <w:jc w:val="both"/>
            </w:pPr>
          </w:p>
          <w:p w14:paraId="1891B2B0" w14:textId="77777777" w:rsidR="002D726B" w:rsidRPr="008A3F40" w:rsidRDefault="002D726B" w:rsidP="00A216E1">
            <w:pPr>
              <w:jc w:val="both"/>
            </w:pP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2880BB51" w14:textId="50B99140" w:rsidR="002D726B" w:rsidRPr="008A3F40" w:rsidRDefault="002D726B" w:rsidP="00A216E1">
            <w:pPr>
              <w:jc w:val="center"/>
            </w:pPr>
            <w:r w:rsidRPr="008A3F40">
              <w:t>Izvršenje 202</w:t>
            </w:r>
            <w:r>
              <w:t>2</w:t>
            </w:r>
            <w:r w:rsidRPr="008A3F40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6D9EE0CC" w14:textId="5B57E083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3</w:t>
            </w:r>
            <w:r w:rsidRPr="008A3F40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0322F22A" w14:textId="03763B03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4</w:t>
            </w:r>
            <w:r w:rsidRPr="008A3F40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6EB0F911" w14:textId="6946E977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5</w:t>
            </w:r>
            <w:r w:rsidRPr="008A3F40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164FE9C8" w14:textId="6147D583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6</w:t>
            </w:r>
            <w:r w:rsidRPr="008A3F40">
              <w:t>.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14:paraId="12C857BB" w14:textId="21E0BF70" w:rsidR="002D726B" w:rsidRPr="008A3F40" w:rsidRDefault="002D726B" w:rsidP="00A216E1">
            <w:pPr>
              <w:jc w:val="center"/>
            </w:pPr>
            <w:r w:rsidRPr="008A3F40">
              <w:t>Indeks 2</w:t>
            </w:r>
            <w:r>
              <w:t>4</w:t>
            </w:r>
            <w:r w:rsidRPr="008A3F40">
              <w:t>./2</w:t>
            </w:r>
            <w:r>
              <w:t>3</w:t>
            </w:r>
            <w:r w:rsidRPr="008A3F40">
              <w:t>.</w:t>
            </w:r>
          </w:p>
        </w:tc>
      </w:tr>
      <w:tr w:rsidR="001A5C60" w:rsidRPr="008A3F40" w14:paraId="7135A6EC" w14:textId="77777777" w:rsidTr="00861CCD">
        <w:tc>
          <w:tcPr>
            <w:tcW w:w="1592" w:type="dxa"/>
          </w:tcPr>
          <w:p w14:paraId="4CBAF31B" w14:textId="637231E5" w:rsidR="001A5C60" w:rsidRPr="008A3F40" w:rsidRDefault="001A5C60" w:rsidP="00A216E1">
            <w:r w:rsidRPr="008A3F40">
              <w:t>A679090</w:t>
            </w:r>
          </w:p>
          <w:p w14:paraId="3B0D41EE" w14:textId="294D3EA9" w:rsidR="001A5C60" w:rsidRPr="008A3F40" w:rsidRDefault="001A5C60" w:rsidP="00A216E1">
            <w:r w:rsidRPr="008A3F40">
              <w:t>Redovna djelatnost Sveučilišta u Osijeku (iz evidencijskih prihoda)</w:t>
            </w:r>
          </w:p>
        </w:tc>
        <w:tc>
          <w:tcPr>
            <w:tcW w:w="1296" w:type="dxa"/>
            <w:shd w:val="clear" w:color="auto" w:fill="auto"/>
          </w:tcPr>
          <w:p w14:paraId="06A70940" w14:textId="63865EF8" w:rsidR="001A5C60" w:rsidRPr="008A3F40" w:rsidRDefault="003F4FE9" w:rsidP="00A216E1">
            <w:pPr>
              <w:jc w:val="both"/>
            </w:pPr>
            <w:r>
              <w:t>1.202.272</w:t>
            </w:r>
          </w:p>
        </w:tc>
        <w:tc>
          <w:tcPr>
            <w:tcW w:w="1296" w:type="dxa"/>
          </w:tcPr>
          <w:p w14:paraId="511AA228" w14:textId="635B713F" w:rsidR="001A5C60" w:rsidRPr="008A3F40" w:rsidRDefault="001A5C60" w:rsidP="00A216E1">
            <w:pPr>
              <w:jc w:val="both"/>
            </w:pPr>
            <w:r w:rsidRPr="00340464">
              <w:t>1.462.737</w:t>
            </w:r>
          </w:p>
        </w:tc>
        <w:tc>
          <w:tcPr>
            <w:tcW w:w="1296" w:type="dxa"/>
          </w:tcPr>
          <w:p w14:paraId="05CBC46F" w14:textId="15C6C8A0" w:rsidR="001A5C60" w:rsidRPr="008A3F40" w:rsidRDefault="001A5C60" w:rsidP="00A216E1">
            <w:pPr>
              <w:jc w:val="both"/>
            </w:pPr>
            <w:r w:rsidRPr="00340464">
              <w:t>873.400</w:t>
            </w:r>
          </w:p>
        </w:tc>
        <w:tc>
          <w:tcPr>
            <w:tcW w:w="1296" w:type="dxa"/>
          </w:tcPr>
          <w:p w14:paraId="753B7903" w14:textId="7BC307E8" w:rsidR="001A5C60" w:rsidRPr="008A3F40" w:rsidRDefault="001A5C60" w:rsidP="00A216E1">
            <w:pPr>
              <w:jc w:val="both"/>
            </w:pPr>
            <w:r w:rsidRPr="00340464">
              <w:t>877.050</w:t>
            </w:r>
          </w:p>
        </w:tc>
        <w:tc>
          <w:tcPr>
            <w:tcW w:w="1296" w:type="dxa"/>
          </w:tcPr>
          <w:p w14:paraId="059E6C1E" w14:textId="743915A7" w:rsidR="001A5C60" w:rsidRPr="008A3F40" w:rsidRDefault="001A5C60" w:rsidP="00A216E1">
            <w:pPr>
              <w:jc w:val="both"/>
            </w:pPr>
            <w:r w:rsidRPr="00340464">
              <w:t>881.600</w:t>
            </w:r>
          </w:p>
        </w:tc>
        <w:tc>
          <w:tcPr>
            <w:tcW w:w="990" w:type="dxa"/>
          </w:tcPr>
          <w:p w14:paraId="29A67079" w14:textId="5011B98B" w:rsidR="001A5C60" w:rsidRPr="008A3F40" w:rsidRDefault="001A5C60" w:rsidP="00A216E1">
            <w:pPr>
              <w:jc w:val="both"/>
              <w:rPr>
                <w:color w:val="000000" w:themeColor="text1"/>
              </w:rPr>
            </w:pPr>
            <w:r>
              <w:t>59,71</w:t>
            </w:r>
          </w:p>
        </w:tc>
      </w:tr>
    </w:tbl>
    <w:p w14:paraId="0B9EB414" w14:textId="77777777" w:rsidR="00861CCD" w:rsidRPr="008A3F40" w:rsidRDefault="00861CCD" w:rsidP="00A216E1">
      <w:pPr>
        <w:jc w:val="both"/>
      </w:pPr>
    </w:p>
    <w:p w14:paraId="64345F27" w14:textId="6D49E976" w:rsidR="00C51C46" w:rsidRPr="007402A2" w:rsidRDefault="00C51C46" w:rsidP="00A216E1">
      <w:pPr>
        <w:jc w:val="both"/>
      </w:pPr>
      <w:r w:rsidRPr="007402A2">
        <w:t>Ova aktivnost provodi se svake godine.  U razdoblju 202</w:t>
      </w:r>
      <w:r w:rsidR="001A5C60">
        <w:t>4</w:t>
      </w:r>
      <w:r w:rsidRPr="007402A2">
        <w:t>. – 202</w:t>
      </w:r>
      <w:r w:rsidR="001A5C60">
        <w:t>6</w:t>
      </w:r>
      <w:r w:rsidRPr="007402A2">
        <w:t xml:space="preserve">. očekuje se ostvarenje ciljeva sukladno Razvojnoj </w:t>
      </w:r>
      <w:r w:rsidR="007A3E1E" w:rsidRPr="007402A2">
        <w:t>i</w:t>
      </w:r>
      <w:r w:rsidRPr="007402A2">
        <w:t xml:space="preserve"> Istraživačkoj strategiji Sveučilišta.</w:t>
      </w:r>
    </w:p>
    <w:p w14:paraId="5F7F7ABE" w14:textId="77777777" w:rsidR="00F80198" w:rsidRPr="007402A2" w:rsidRDefault="00F80198" w:rsidP="00A216E1">
      <w:pPr>
        <w:jc w:val="both"/>
      </w:pPr>
    </w:p>
    <w:p w14:paraId="48333B27" w14:textId="77777777" w:rsidR="00C51C46" w:rsidRPr="00A216E1" w:rsidRDefault="00C51C46" w:rsidP="00A216E1">
      <w:pPr>
        <w:jc w:val="both"/>
        <w:rPr>
          <w:b/>
        </w:rPr>
      </w:pPr>
      <w:r w:rsidRPr="00A216E1">
        <w:rPr>
          <w:b/>
        </w:rPr>
        <w:t>Izračun financijskog plana:</w:t>
      </w:r>
    </w:p>
    <w:p w14:paraId="393C188D" w14:textId="01E905A6" w:rsidR="00F80198" w:rsidRDefault="00C51C46" w:rsidP="00A216E1">
      <w:pPr>
        <w:jc w:val="both"/>
      </w:pPr>
      <w:r w:rsidRPr="007402A2">
        <w:lastRenderedPageBreak/>
        <w:t xml:space="preserve">Plan rashoda redovne djelatnosti </w:t>
      </w:r>
      <w:r w:rsidR="008A3F40" w:rsidRPr="007402A2">
        <w:t>Filozofskog fakulteta u Osijeku</w:t>
      </w:r>
      <w:r w:rsidRPr="007402A2">
        <w:t xml:space="preserve"> iz evidencijskih prihoda (izvori 31,</w:t>
      </w:r>
      <w:r w:rsidR="001A5C60">
        <w:t xml:space="preserve"> </w:t>
      </w:r>
      <w:r w:rsidRPr="007402A2">
        <w:t>43,</w:t>
      </w:r>
      <w:r w:rsidR="001A5C60">
        <w:t xml:space="preserve"> </w:t>
      </w:r>
      <w:r w:rsidRPr="007402A2">
        <w:t>61,</w:t>
      </w:r>
      <w:r w:rsidR="001A5C60">
        <w:t xml:space="preserve"> </w:t>
      </w:r>
      <w:r w:rsidRPr="007402A2">
        <w:t xml:space="preserve">71 ) </w:t>
      </w:r>
      <w:r w:rsidR="00F80198" w:rsidRPr="007402A2">
        <w:rPr>
          <w:iCs/>
        </w:rPr>
        <w:t>i</w:t>
      </w:r>
      <w:r w:rsidRPr="007402A2">
        <w:t xml:space="preserve">zračunat je </w:t>
      </w:r>
      <w:r w:rsidR="008A3F40" w:rsidRPr="007402A2">
        <w:t>prema očekivanim projekcijama rashoda za zaposlene, materijalne rashode, rashode usluga, financijske rashode i rashoda nefinancijske imovine.</w:t>
      </w:r>
    </w:p>
    <w:p w14:paraId="6114D985" w14:textId="77E9A5EB" w:rsidR="00A97E93" w:rsidRDefault="00A97E93" w:rsidP="00A216E1">
      <w:pPr>
        <w:jc w:val="both"/>
      </w:pPr>
    </w:p>
    <w:p w14:paraId="0D6A3DA5" w14:textId="77777777" w:rsidR="00A216E1" w:rsidRDefault="00A97E93" w:rsidP="00A216E1">
      <w:pPr>
        <w:jc w:val="both"/>
      </w:pPr>
      <w:r>
        <w:t>Strateška politika Filozofskog fakulteta u Osijeku je upravljanje kvalitetom i društvena uloga Fakulteta, studijski programi, nastavni proces i podrška studentima, nastavnički i institucijski kapaciteti, znanstvena djelatnost.</w:t>
      </w:r>
    </w:p>
    <w:p w14:paraId="01AF4907" w14:textId="77777777" w:rsidR="00A216E1" w:rsidRDefault="00A216E1" w:rsidP="00A216E1">
      <w:pPr>
        <w:jc w:val="both"/>
      </w:pPr>
    </w:p>
    <w:p w14:paraId="200DABE3" w14:textId="3C9148C4" w:rsidR="00A97E93" w:rsidRDefault="00A97E93" w:rsidP="00A216E1">
      <w:pPr>
        <w:jc w:val="both"/>
      </w:pPr>
      <w:r>
        <w:t>Ciljevi upravljanja kvalitetom i društvenom ulogom Fakulteta su revidirati uvjeta, mehanizme i strategije planiranja, provjeravanja, analiziranja te izvještavanja o sustavu osiguravanja kvalitete svih aspekata djelovanja Fakulteta, uspostaviti sustav praćenja i procjene učinkovitosti implementiranih razvojnih aktivnosti, uspostaviti preduvjete za razvoj sustava upravljanja rizicima, potaknuti razvoj društvene uloge Fakulteta, razvijati programe cjeloživotnog učenja usklađene s društvenim i gospodarskim potrebama, osnažiti vidljivost i utjecaj društvene uloge Fakulteta u zajednici.</w:t>
      </w:r>
    </w:p>
    <w:p w14:paraId="2CA15C07" w14:textId="77777777" w:rsidR="00A216E1" w:rsidRDefault="00A216E1" w:rsidP="00A216E1">
      <w:pPr>
        <w:jc w:val="both"/>
      </w:pPr>
    </w:p>
    <w:p w14:paraId="4E41A606" w14:textId="45543456" w:rsidR="00A97E93" w:rsidRDefault="00A97E93" w:rsidP="00A216E1">
      <w:pPr>
        <w:jc w:val="both"/>
      </w:pPr>
      <w:r>
        <w:t xml:space="preserve">Ciljevi studijskih programa su razviti institucionalne oblike podrške sustavnom preispitivanju, analiziranju, razvoju, modernizaciji i evaluaciji studijskih programa, unaprijediti postupke planiranja, predlaganja i prihvaćanja novih te revizije postojećih studijskih programa, uspostaviti sveobuhvatan sustav podrške u izgradnji karijera i praćenja </w:t>
      </w:r>
      <w:proofErr w:type="spellStart"/>
      <w:r>
        <w:t>zapošljivosti</w:t>
      </w:r>
      <w:proofErr w:type="spellEnd"/>
      <w:r>
        <w:t xml:space="preserve"> (diplomiranih) studenata Fakulteta, povećati udio e-učenja u novim i u većoj mjeri izmijenjenim studijskim programima, promicati društveno korisno učenje, </w:t>
      </w:r>
      <w:proofErr w:type="spellStart"/>
      <w:r>
        <w:t>internacionalizirati</w:t>
      </w:r>
      <w:proofErr w:type="spellEnd"/>
      <w:r>
        <w:t xml:space="preserve"> </w:t>
      </w:r>
      <w:r w:rsidR="002D6EA2">
        <w:t>studijske programe povećanjem broja predmeta koji se izvode na engleskom ili nekom drugom stranom jeziku.</w:t>
      </w:r>
    </w:p>
    <w:p w14:paraId="4A689F22" w14:textId="77777777" w:rsidR="00A216E1" w:rsidRDefault="00A216E1" w:rsidP="00A216E1">
      <w:pPr>
        <w:jc w:val="both"/>
      </w:pPr>
    </w:p>
    <w:p w14:paraId="464A6F39" w14:textId="2AADB7AA" w:rsidR="002D6EA2" w:rsidRDefault="002D6EA2" w:rsidP="00A216E1">
      <w:pPr>
        <w:jc w:val="both"/>
      </w:pPr>
      <w:r>
        <w:t>Nastavni proces i podrška studentima temelje se na unapređenju procesa vrednovanja i ocjenjivanja studijskih postignuća, u svrhu osiguravanja objektivnosti, anonimnosti i dosljednosti, unaprijediti uvjete za studiranje dolaznih studenata, unaprijediti mehanizme revidiranja i predlaganja uvjeta za upis studija, studijskog napredovanja i završavanja studija te razviti mehanizme praćenja i provjere uspješnosti implementacije, uspostaviti sustav povratnog informiranja studenata te razviti mehanizme praćenja i provjere uspješnosti implementacije sustava, unaprijediti sustav podrške studentima iz ranjivih i podzastupljenih skupina te razviti mehanizme praćenja i provjere uspješnosti implementacije sustava.</w:t>
      </w:r>
    </w:p>
    <w:p w14:paraId="656BC634" w14:textId="77777777" w:rsidR="00A216E1" w:rsidRDefault="00A216E1" w:rsidP="00A216E1">
      <w:pPr>
        <w:jc w:val="both"/>
      </w:pPr>
    </w:p>
    <w:p w14:paraId="0D6B26E3" w14:textId="729FA3BC" w:rsidR="002D6EA2" w:rsidRDefault="002D6EA2" w:rsidP="00A216E1">
      <w:pPr>
        <w:jc w:val="both"/>
      </w:pPr>
      <w:r>
        <w:t>Ciljevi nastavničkih i institucijskih kapaciteta su razvijati dodatne mehanizme motiviranja i poticanja izvrsnosti djelatnika Fakulteta, razvijati pozitivnu organizacijsku klimu, osnažiti fakultetske službe administrativne podrške, suradnja s gospodarstvom i institucijama kako bi se povećao udio uključivanja vanjskih stručnjaka u izvođenju dijela nastavnog procesa, povećati udio sredstava iz vanjskih izvora financiranja pri realizaciji infrastrukturnih ulaganja, prilagoditi prostorne resurse nastavnim, istraživačkim i studentskim potrebama.</w:t>
      </w:r>
    </w:p>
    <w:p w14:paraId="7159643F" w14:textId="77777777" w:rsidR="00A216E1" w:rsidRDefault="00A216E1" w:rsidP="00A216E1">
      <w:pPr>
        <w:jc w:val="both"/>
      </w:pPr>
    </w:p>
    <w:p w14:paraId="10206856" w14:textId="08C40DCC" w:rsidR="002D6EA2" w:rsidRDefault="002D6EA2" w:rsidP="00A216E1">
      <w:pPr>
        <w:jc w:val="both"/>
      </w:pPr>
      <w:r>
        <w:t>Ciljevi znanstvene djelatnosti su dosljedno razvijati poticajno znanstveno okruženje s fokusom na umrežavanju i interdisciplinarnosti, razvijati institucionalne oblike podrške znanstvenoj djelatnosti, razviti sustav podrške mladim znanstvenicima, stvoriti preduvjete za internacionalizaciju doktorskih studija, povećati vidljivost znanstveno-istraživačke djelatnosti Fakul</w:t>
      </w:r>
      <w:r w:rsidR="006462EB">
        <w:t>teta i poticati svijest o etici znanstvenog rada i znanstvenom vrednovanju.</w:t>
      </w:r>
    </w:p>
    <w:p w14:paraId="6451FC69" w14:textId="384D35EA" w:rsidR="00CD4C70" w:rsidRDefault="00CD4C70" w:rsidP="00A216E1">
      <w:pPr>
        <w:jc w:val="both"/>
      </w:pPr>
    </w:p>
    <w:p w14:paraId="051A2FD2" w14:textId="58A94EA6" w:rsidR="00CD4C70" w:rsidRDefault="00CD4C70" w:rsidP="00A216E1">
      <w:pPr>
        <w:jc w:val="both"/>
      </w:pPr>
    </w:p>
    <w:p w14:paraId="723B1B75" w14:textId="77777777" w:rsidR="00CD4C70" w:rsidRPr="007402A2" w:rsidRDefault="00CD4C70" w:rsidP="00A216E1">
      <w:pPr>
        <w:jc w:val="both"/>
      </w:pPr>
    </w:p>
    <w:p w14:paraId="19CE765E" w14:textId="77777777" w:rsidR="00C97A9D" w:rsidRPr="008A3F40" w:rsidRDefault="00C97A9D" w:rsidP="00A216E1">
      <w:pPr>
        <w:jc w:val="both"/>
      </w:pPr>
    </w:p>
    <w:p w14:paraId="696CB2C0" w14:textId="25C320F2" w:rsidR="007E33B2" w:rsidRPr="008A3F40" w:rsidRDefault="007E33B2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proofErr w:type="spellStart"/>
      <w:r w:rsidRPr="008A3F40">
        <w:rPr>
          <w:b/>
        </w:rPr>
        <w:lastRenderedPageBreak/>
        <w:t>A</w:t>
      </w:r>
      <w:r w:rsidR="006F42EA" w:rsidRPr="008A3F40">
        <w:rPr>
          <w:b/>
        </w:rPr>
        <w:t>557042</w:t>
      </w:r>
      <w:proofErr w:type="spellEnd"/>
      <w:r w:rsidRPr="008A3F40">
        <w:rPr>
          <w:b/>
        </w:rPr>
        <w:t xml:space="preserve"> </w:t>
      </w:r>
      <w:r w:rsidR="006F42EA" w:rsidRPr="008A3F40">
        <w:rPr>
          <w:b/>
        </w:rPr>
        <w:t xml:space="preserve">Program </w:t>
      </w:r>
      <w:proofErr w:type="spellStart"/>
      <w:r w:rsidR="006F42EA" w:rsidRPr="008A3F40">
        <w:rPr>
          <w:b/>
        </w:rPr>
        <w:t>doktoranada</w:t>
      </w:r>
      <w:proofErr w:type="spellEnd"/>
      <w:r w:rsidR="006F42EA" w:rsidRPr="008A3F40">
        <w:rPr>
          <w:b/>
        </w:rPr>
        <w:t xml:space="preserve"> i </w:t>
      </w:r>
      <w:proofErr w:type="spellStart"/>
      <w:r w:rsidR="006F42EA" w:rsidRPr="008A3F40">
        <w:rPr>
          <w:b/>
        </w:rPr>
        <w:t>poslijedoktoranada</w:t>
      </w:r>
      <w:proofErr w:type="spellEnd"/>
      <w:r w:rsidR="006F42EA" w:rsidRPr="008A3F40">
        <w:rPr>
          <w:b/>
        </w:rPr>
        <w:t xml:space="preserve"> HRZZ</w:t>
      </w:r>
    </w:p>
    <w:p w14:paraId="0A1263AB" w14:textId="77777777" w:rsidR="007E33B2" w:rsidRPr="008A3F40" w:rsidRDefault="007E33B2" w:rsidP="00A216E1">
      <w:pPr>
        <w:jc w:val="both"/>
      </w:pPr>
    </w:p>
    <w:p w14:paraId="00E5C163" w14:textId="0D67B5F5" w:rsidR="007E33B2" w:rsidRPr="008A3F40" w:rsidRDefault="007E33B2" w:rsidP="00A216E1">
      <w:pPr>
        <w:jc w:val="both"/>
      </w:pPr>
      <w:r w:rsidRPr="008A3F40">
        <w:t>Zakonske i druge pravne osnove</w:t>
      </w:r>
    </w:p>
    <w:p w14:paraId="0938AA31" w14:textId="42BD5F0A" w:rsidR="007E33B2" w:rsidRPr="008A3F40" w:rsidRDefault="007E33B2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3831DFC3" w14:textId="77777777" w:rsidR="007E33B2" w:rsidRPr="008A3F40" w:rsidRDefault="007E33B2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1219"/>
        <w:gridCol w:w="1172"/>
        <w:gridCol w:w="1169"/>
        <w:gridCol w:w="1155"/>
        <w:gridCol w:w="1143"/>
        <w:gridCol w:w="1161"/>
      </w:tblGrid>
      <w:tr w:rsidR="002D726B" w:rsidRPr="008A3F40" w14:paraId="743AF4CE" w14:textId="77777777" w:rsidTr="002D726B">
        <w:tc>
          <w:tcPr>
            <w:tcW w:w="2043" w:type="dxa"/>
            <w:shd w:val="clear" w:color="auto" w:fill="D0CECE" w:themeFill="background2" w:themeFillShade="E6"/>
          </w:tcPr>
          <w:p w14:paraId="6C61FD53" w14:textId="77777777" w:rsidR="002D726B" w:rsidRPr="008A3F40" w:rsidRDefault="002D726B" w:rsidP="00A216E1">
            <w:pPr>
              <w:jc w:val="both"/>
            </w:pPr>
          </w:p>
          <w:p w14:paraId="06404FEB" w14:textId="77777777" w:rsidR="002D726B" w:rsidRPr="008A3F40" w:rsidRDefault="002D726B" w:rsidP="00A216E1">
            <w:pPr>
              <w:jc w:val="both"/>
            </w:pPr>
          </w:p>
        </w:tc>
        <w:tc>
          <w:tcPr>
            <w:tcW w:w="1219" w:type="dxa"/>
            <w:shd w:val="clear" w:color="auto" w:fill="D0CECE" w:themeFill="background2" w:themeFillShade="E6"/>
            <w:vAlign w:val="center"/>
          </w:tcPr>
          <w:p w14:paraId="6C469A19" w14:textId="37242BE7" w:rsidR="002D726B" w:rsidRPr="008A3F40" w:rsidRDefault="002D726B" w:rsidP="00A216E1">
            <w:pPr>
              <w:jc w:val="center"/>
            </w:pPr>
            <w:r w:rsidRPr="008A3F40">
              <w:t>Izvršenje 202</w:t>
            </w:r>
            <w:r>
              <w:t>2</w:t>
            </w:r>
            <w:r w:rsidRPr="008A3F40">
              <w:t>.</w:t>
            </w:r>
          </w:p>
        </w:tc>
        <w:tc>
          <w:tcPr>
            <w:tcW w:w="1172" w:type="dxa"/>
            <w:shd w:val="clear" w:color="auto" w:fill="D0CECE" w:themeFill="background2" w:themeFillShade="E6"/>
            <w:vAlign w:val="center"/>
          </w:tcPr>
          <w:p w14:paraId="6B92A5F8" w14:textId="18C9FE16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3</w:t>
            </w:r>
            <w:r w:rsidRPr="008A3F40">
              <w:t>.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73F602B7" w14:textId="6A00A898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4</w:t>
            </w:r>
            <w:r w:rsidRPr="008A3F40">
              <w:t>.</w:t>
            </w:r>
          </w:p>
        </w:tc>
        <w:tc>
          <w:tcPr>
            <w:tcW w:w="1155" w:type="dxa"/>
            <w:shd w:val="clear" w:color="auto" w:fill="D0CECE" w:themeFill="background2" w:themeFillShade="E6"/>
            <w:vAlign w:val="center"/>
          </w:tcPr>
          <w:p w14:paraId="3FD32EC6" w14:textId="50BD073F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5</w:t>
            </w:r>
            <w:r w:rsidRPr="008A3F40">
              <w:t>.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center"/>
          </w:tcPr>
          <w:p w14:paraId="23B64B5B" w14:textId="70794835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6</w:t>
            </w:r>
            <w:r w:rsidRPr="008A3F40">
              <w:t>.</w:t>
            </w:r>
          </w:p>
        </w:tc>
        <w:tc>
          <w:tcPr>
            <w:tcW w:w="1161" w:type="dxa"/>
            <w:shd w:val="clear" w:color="auto" w:fill="D0CECE" w:themeFill="background2" w:themeFillShade="E6"/>
            <w:vAlign w:val="center"/>
          </w:tcPr>
          <w:p w14:paraId="2375AB57" w14:textId="1F546A14" w:rsidR="002D726B" w:rsidRPr="008A3F40" w:rsidRDefault="002D726B" w:rsidP="00A216E1">
            <w:pPr>
              <w:jc w:val="center"/>
            </w:pPr>
            <w:r w:rsidRPr="008A3F40">
              <w:t>Indeks 2</w:t>
            </w:r>
            <w:r>
              <w:t>4</w:t>
            </w:r>
            <w:r w:rsidRPr="008A3F40">
              <w:t>./2</w:t>
            </w:r>
            <w:r>
              <w:t>3</w:t>
            </w:r>
            <w:r w:rsidRPr="008A3F40">
              <w:t>.</w:t>
            </w:r>
          </w:p>
        </w:tc>
      </w:tr>
      <w:tr w:rsidR="001A5C60" w:rsidRPr="008A3F40" w14:paraId="22A48AAE" w14:textId="77777777" w:rsidTr="002D726B">
        <w:tc>
          <w:tcPr>
            <w:tcW w:w="2043" w:type="dxa"/>
          </w:tcPr>
          <w:p w14:paraId="4FF65A48" w14:textId="4C253CB3" w:rsidR="001A5C60" w:rsidRPr="008A3F40" w:rsidRDefault="001A5C60" w:rsidP="00A216E1">
            <w:r w:rsidRPr="008A3F40">
              <w:t>A557042</w:t>
            </w:r>
          </w:p>
          <w:p w14:paraId="38F252ED" w14:textId="0403326C" w:rsidR="001A5C60" w:rsidRPr="008A3F40" w:rsidRDefault="001A5C60" w:rsidP="00A216E1">
            <w:r w:rsidRPr="008A3F40">
              <w:t xml:space="preserve">Program </w:t>
            </w:r>
            <w:proofErr w:type="spellStart"/>
            <w:r w:rsidRPr="008A3F40">
              <w:t>doktoranada</w:t>
            </w:r>
            <w:proofErr w:type="spellEnd"/>
            <w:r w:rsidRPr="008A3F40">
              <w:t xml:space="preserve"> i </w:t>
            </w:r>
            <w:proofErr w:type="spellStart"/>
            <w:r w:rsidRPr="008A3F40">
              <w:t>poslijedoktoranada</w:t>
            </w:r>
            <w:proofErr w:type="spellEnd"/>
            <w:r w:rsidRPr="008A3F40">
              <w:t xml:space="preserve"> HRZZ</w:t>
            </w:r>
          </w:p>
        </w:tc>
        <w:tc>
          <w:tcPr>
            <w:tcW w:w="1219" w:type="dxa"/>
            <w:shd w:val="clear" w:color="auto" w:fill="auto"/>
          </w:tcPr>
          <w:p w14:paraId="43640E9C" w14:textId="6DDBA7A0" w:rsidR="001A5C60" w:rsidRPr="008A3F40" w:rsidRDefault="003F4FE9" w:rsidP="00A216E1">
            <w:pPr>
              <w:jc w:val="center"/>
            </w:pPr>
            <w:r>
              <w:t>117.017</w:t>
            </w:r>
          </w:p>
        </w:tc>
        <w:tc>
          <w:tcPr>
            <w:tcW w:w="1172" w:type="dxa"/>
          </w:tcPr>
          <w:p w14:paraId="70915F92" w14:textId="5AE98AA7" w:rsidR="001A5C60" w:rsidRPr="008A3F40" w:rsidRDefault="001A5C60" w:rsidP="00A216E1">
            <w:pPr>
              <w:jc w:val="center"/>
            </w:pPr>
            <w:r w:rsidRPr="00F47CE5">
              <w:t>62.414</w:t>
            </w:r>
          </w:p>
        </w:tc>
        <w:tc>
          <w:tcPr>
            <w:tcW w:w="1169" w:type="dxa"/>
          </w:tcPr>
          <w:p w14:paraId="140C4945" w14:textId="59482810" w:rsidR="001A5C60" w:rsidRPr="008A3F40" w:rsidRDefault="001A5C60" w:rsidP="00A216E1">
            <w:pPr>
              <w:jc w:val="center"/>
            </w:pPr>
            <w:r w:rsidRPr="00F47CE5">
              <w:t>44.000</w:t>
            </w:r>
          </w:p>
        </w:tc>
        <w:tc>
          <w:tcPr>
            <w:tcW w:w="1155" w:type="dxa"/>
          </w:tcPr>
          <w:p w14:paraId="36639ED4" w14:textId="69F70650" w:rsidR="001A5C60" w:rsidRPr="008A3F40" w:rsidRDefault="001A5C60" w:rsidP="00A216E1">
            <w:pPr>
              <w:jc w:val="center"/>
            </w:pPr>
            <w:r w:rsidRPr="00F47CE5">
              <w:t>20.000</w:t>
            </w:r>
          </w:p>
        </w:tc>
        <w:tc>
          <w:tcPr>
            <w:tcW w:w="1143" w:type="dxa"/>
          </w:tcPr>
          <w:p w14:paraId="26D0FECA" w14:textId="31FE6533" w:rsidR="001A5C60" w:rsidRPr="008A3F40" w:rsidRDefault="001A5C60" w:rsidP="00A216E1">
            <w:pPr>
              <w:jc w:val="center"/>
            </w:pPr>
            <w:r w:rsidRPr="00F47CE5">
              <w:t>0</w:t>
            </w:r>
          </w:p>
        </w:tc>
        <w:tc>
          <w:tcPr>
            <w:tcW w:w="1161" w:type="dxa"/>
          </w:tcPr>
          <w:p w14:paraId="3ACB41B5" w14:textId="6CCD9530" w:rsidR="001A5C60" w:rsidRPr="008A3F40" w:rsidRDefault="001A5C60" w:rsidP="00A216E1">
            <w:pPr>
              <w:jc w:val="center"/>
            </w:pPr>
            <w:r>
              <w:t>70,50</w:t>
            </w:r>
          </w:p>
        </w:tc>
      </w:tr>
    </w:tbl>
    <w:p w14:paraId="4A04D3F5" w14:textId="77777777" w:rsidR="00A216E1" w:rsidRDefault="00A216E1" w:rsidP="00A216E1">
      <w:pPr>
        <w:jc w:val="both"/>
      </w:pPr>
    </w:p>
    <w:p w14:paraId="6C1ACD8D" w14:textId="36442EDA" w:rsidR="00003FC0" w:rsidRDefault="00003FC0" w:rsidP="00A216E1">
      <w:pPr>
        <w:jc w:val="both"/>
      </w:pPr>
      <w:r w:rsidRPr="007402A2">
        <w:t>Ova aktivnost</w:t>
      </w:r>
      <w:r w:rsidR="007402A2" w:rsidRPr="007402A2">
        <w:t xml:space="preserve"> sastoji se od</w:t>
      </w:r>
      <w:r w:rsidR="007402A2">
        <w:t xml:space="preserve"> plaća i naknade za dolazak na posao i odlazak s posla za zaposlenike na projektima Hrvatske zaklade za znanosti a to su</w:t>
      </w:r>
      <w:r w:rsidR="007402A2" w:rsidRPr="007402A2">
        <w:t>:</w:t>
      </w:r>
    </w:p>
    <w:p w14:paraId="70C63AA8" w14:textId="77777777" w:rsidR="00A216E1" w:rsidRPr="007402A2" w:rsidRDefault="00A216E1" w:rsidP="00A216E1">
      <w:pPr>
        <w:jc w:val="both"/>
      </w:pPr>
    </w:p>
    <w:p w14:paraId="092EDE95" w14:textId="148E2FD7" w:rsidR="007402A2" w:rsidRPr="007402A2" w:rsidRDefault="007402A2" w:rsidP="00A216E1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02A2">
        <w:rPr>
          <w:rFonts w:ascii="Times New Roman" w:hAnsi="Times New Roman" w:cs="Times New Roman"/>
          <w:sz w:val="24"/>
          <w:szCs w:val="24"/>
        </w:rPr>
        <w:t>HRZZ-IP-2019-04-7902 Utjecaj interneta i internetskih društvenih mreža na stavove i odluke o cijepljenju (INTERVAKC)</w:t>
      </w:r>
    </w:p>
    <w:p w14:paraId="6A3A7317" w14:textId="28C7A497" w:rsidR="007402A2" w:rsidRPr="007402A2" w:rsidRDefault="007402A2" w:rsidP="00A216E1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402A2">
        <w:rPr>
          <w:rFonts w:ascii="Times New Roman" w:hAnsi="Times New Roman" w:cs="Times New Roman"/>
          <w:bCs/>
          <w:sz w:val="24"/>
          <w:szCs w:val="24"/>
        </w:rPr>
        <w:t xml:space="preserve">UIP-2020-02-3695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Analiza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sustava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krizi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nove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svijesti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književnosti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21.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stoljeća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ECAF63B" w14:textId="77777777" w:rsidR="007E33B2" w:rsidRPr="008A3F40" w:rsidRDefault="007E33B2" w:rsidP="00A216E1">
      <w:pPr>
        <w:jc w:val="both"/>
      </w:pPr>
    </w:p>
    <w:p w14:paraId="47098AE6" w14:textId="108B3AC1" w:rsidR="006F42EA" w:rsidRPr="008A3F40" w:rsidRDefault="006F42EA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r w:rsidRPr="008A3F40">
        <w:rPr>
          <w:b/>
        </w:rPr>
        <w:t>A621048 Projektno financiranje znanstvene djelatnosti</w:t>
      </w:r>
    </w:p>
    <w:p w14:paraId="542286E0" w14:textId="77777777" w:rsidR="006F42EA" w:rsidRPr="008A3F40" w:rsidRDefault="006F42EA" w:rsidP="00A216E1">
      <w:pPr>
        <w:jc w:val="both"/>
      </w:pPr>
    </w:p>
    <w:p w14:paraId="64F143BF" w14:textId="7FC53A96" w:rsidR="006F42EA" w:rsidRPr="008A3F40" w:rsidRDefault="006F42EA" w:rsidP="00A216E1">
      <w:pPr>
        <w:jc w:val="both"/>
      </w:pPr>
      <w:r w:rsidRPr="008A3F40">
        <w:t>Zakonske i druge pravne osnove</w:t>
      </w:r>
    </w:p>
    <w:p w14:paraId="16C0D94B" w14:textId="77777777" w:rsidR="006F42EA" w:rsidRPr="008A3F40" w:rsidRDefault="006F42EA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7F5CE317" w14:textId="77777777" w:rsidR="006F42EA" w:rsidRPr="008A3F40" w:rsidRDefault="006F42EA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9"/>
        <w:gridCol w:w="1240"/>
        <w:gridCol w:w="1217"/>
        <w:gridCol w:w="1201"/>
        <w:gridCol w:w="1186"/>
        <w:gridCol w:w="1206"/>
      </w:tblGrid>
      <w:tr w:rsidR="002D726B" w:rsidRPr="008A3F40" w14:paraId="73D50395" w14:textId="77777777" w:rsidTr="003A4099">
        <w:tc>
          <w:tcPr>
            <w:tcW w:w="1773" w:type="dxa"/>
            <w:shd w:val="clear" w:color="auto" w:fill="D0CECE" w:themeFill="background2" w:themeFillShade="E6"/>
          </w:tcPr>
          <w:p w14:paraId="2980E92F" w14:textId="77777777" w:rsidR="002D726B" w:rsidRPr="008A3F40" w:rsidRDefault="002D726B" w:rsidP="00A216E1">
            <w:pPr>
              <w:jc w:val="both"/>
            </w:pPr>
          </w:p>
          <w:p w14:paraId="517E856B" w14:textId="77777777" w:rsidR="002D726B" w:rsidRPr="008A3F40" w:rsidRDefault="002D726B" w:rsidP="00A216E1">
            <w:pPr>
              <w:jc w:val="both"/>
            </w:pPr>
          </w:p>
        </w:tc>
        <w:tc>
          <w:tcPr>
            <w:tcW w:w="1239" w:type="dxa"/>
            <w:shd w:val="clear" w:color="auto" w:fill="D0CECE" w:themeFill="background2" w:themeFillShade="E6"/>
            <w:vAlign w:val="center"/>
          </w:tcPr>
          <w:p w14:paraId="7DD12F70" w14:textId="179F6711" w:rsidR="002D726B" w:rsidRPr="008A3F40" w:rsidRDefault="002D726B" w:rsidP="00A216E1">
            <w:pPr>
              <w:jc w:val="center"/>
            </w:pPr>
            <w:r w:rsidRPr="008A3F40">
              <w:t>Izvršenje 202</w:t>
            </w:r>
            <w:r>
              <w:t>2</w:t>
            </w:r>
            <w:r w:rsidRPr="008A3F40">
              <w:t>.</w:t>
            </w:r>
          </w:p>
        </w:tc>
        <w:tc>
          <w:tcPr>
            <w:tcW w:w="1240" w:type="dxa"/>
            <w:shd w:val="clear" w:color="auto" w:fill="D0CECE" w:themeFill="background2" w:themeFillShade="E6"/>
            <w:vAlign w:val="center"/>
          </w:tcPr>
          <w:p w14:paraId="5D15C629" w14:textId="489E2A6F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3</w:t>
            </w:r>
            <w:r w:rsidRPr="008A3F40">
              <w:t>.</w:t>
            </w:r>
          </w:p>
        </w:tc>
        <w:tc>
          <w:tcPr>
            <w:tcW w:w="1217" w:type="dxa"/>
            <w:shd w:val="clear" w:color="auto" w:fill="D0CECE" w:themeFill="background2" w:themeFillShade="E6"/>
            <w:vAlign w:val="center"/>
          </w:tcPr>
          <w:p w14:paraId="275FF115" w14:textId="731791CD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4</w:t>
            </w:r>
            <w:r w:rsidRPr="008A3F40">
              <w:t>.</w:t>
            </w:r>
          </w:p>
        </w:tc>
        <w:tc>
          <w:tcPr>
            <w:tcW w:w="1201" w:type="dxa"/>
            <w:shd w:val="clear" w:color="auto" w:fill="D0CECE" w:themeFill="background2" w:themeFillShade="E6"/>
            <w:vAlign w:val="center"/>
          </w:tcPr>
          <w:p w14:paraId="26B07278" w14:textId="66209B0C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5</w:t>
            </w:r>
            <w:r w:rsidRPr="008A3F40">
              <w:t>.</w:t>
            </w:r>
          </w:p>
        </w:tc>
        <w:tc>
          <w:tcPr>
            <w:tcW w:w="1186" w:type="dxa"/>
            <w:shd w:val="clear" w:color="auto" w:fill="D0CECE" w:themeFill="background2" w:themeFillShade="E6"/>
            <w:vAlign w:val="center"/>
          </w:tcPr>
          <w:p w14:paraId="5A243624" w14:textId="049785BF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6</w:t>
            </w:r>
            <w:r w:rsidRPr="008A3F40">
              <w:t>.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3A3DE708" w14:textId="4B9128F8" w:rsidR="002D726B" w:rsidRPr="008A3F40" w:rsidRDefault="002D726B" w:rsidP="00A216E1">
            <w:pPr>
              <w:jc w:val="center"/>
            </w:pPr>
            <w:r w:rsidRPr="008A3F40">
              <w:t>Indeks 2</w:t>
            </w:r>
            <w:r>
              <w:t>4</w:t>
            </w:r>
            <w:r w:rsidRPr="008A3F40">
              <w:t>./2</w:t>
            </w:r>
            <w:r>
              <w:t>3</w:t>
            </w:r>
            <w:r w:rsidRPr="008A3F40">
              <w:t>.</w:t>
            </w:r>
          </w:p>
        </w:tc>
      </w:tr>
      <w:tr w:rsidR="001A5C60" w:rsidRPr="008A3F40" w14:paraId="4D51E80D" w14:textId="77777777" w:rsidTr="003A4099">
        <w:tc>
          <w:tcPr>
            <w:tcW w:w="1773" w:type="dxa"/>
          </w:tcPr>
          <w:p w14:paraId="24E96F91" w14:textId="0E33DE7C" w:rsidR="001A5C60" w:rsidRPr="008A3F40" w:rsidRDefault="001A5C60" w:rsidP="00A216E1">
            <w:r w:rsidRPr="008A3F40">
              <w:t>A621048 Projektno financiranje znanstvene djelatnosti</w:t>
            </w:r>
          </w:p>
        </w:tc>
        <w:tc>
          <w:tcPr>
            <w:tcW w:w="1239" w:type="dxa"/>
            <w:shd w:val="clear" w:color="auto" w:fill="auto"/>
          </w:tcPr>
          <w:p w14:paraId="2A69CA5F" w14:textId="655E28A1" w:rsidR="001A5C60" w:rsidRPr="008A3F40" w:rsidRDefault="003F4FE9" w:rsidP="00A216E1">
            <w:pPr>
              <w:jc w:val="center"/>
            </w:pPr>
            <w:r>
              <w:t>33.663</w:t>
            </w:r>
          </w:p>
        </w:tc>
        <w:tc>
          <w:tcPr>
            <w:tcW w:w="1240" w:type="dxa"/>
          </w:tcPr>
          <w:p w14:paraId="378556EF" w14:textId="37642ACC" w:rsidR="001A5C60" w:rsidRPr="008A3F40" w:rsidRDefault="001A5C60" w:rsidP="00A216E1">
            <w:pPr>
              <w:jc w:val="center"/>
            </w:pPr>
            <w:r w:rsidRPr="008B2404">
              <w:t>37.318</w:t>
            </w:r>
          </w:p>
        </w:tc>
        <w:tc>
          <w:tcPr>
            <w:tcW w:w="1217" w:type="dxa"/>
          </w:tcPr>
          <w:p w14:paraId="1164E00D" w14:textId="32B6B27E" w:rsidR="001A5C60" w:rsidRPr="008A3F40" w:rsidRDefault="001A5C60" w:rsidP="00A216E1">
            <w:pPr>
              <w:jc w:val="center"/>
            </w:pPr>
            <w:r w:rsidRPr="008B2404">
              <w:t>23.781</w:t>
            </w:r>
          </w:p>
        </w:tc>
        <w:tc>
          <w:tcPr>
            <w:tcW w:w="1201" w:type="dxa"/>
          </w:tcPr>
          <w:p w14:paraId="65F4024D" w14:textId="2BFB6D33" w:rsidR="001A5C60" w:rsidRPr="008A3F40" w:rsidRDefault="001A5C60" w:rsidP="00A216E1">
            <w:pPr>
              <w:jc w:val="center"/>
            </w:pPr>
            <w:r w:rsidRPr="008B2404">
              <w:t>28.961</w:t>
            </w:r>
          </w:p>
        </w:tc>
        <w:tc>
          <w:tcPr>
            <w:tcW w:w="1186" w:type="dxa"/>
          </w:tcPr>
          <w:p w14:paraId="5D092AEC" w14:textId="767E6A30" w:rsidR="001A5C60" w:rsidRPr="008A3F40" w:rsidRDefault="001A5C60" w:rsidP="00A216E1">
            <w:pPr>
              <w:jc w:val="center"/>
            </w:pPr>
            <w:r w:rsidRPr="008B2404">
              <w:t>3.828</w:t>
            </w:r>
          </w:p>
        </w:tc>
        <w:tc>
          <w:tcPr>
            <w:tcW w:w="1206" w:type="dxa"/>
          </w:tcPr>
          <w:p w14:paraId="43C08F9A" w14:textId="2358067A" w:rsidR="001A5C60" w:rsidRPr="008A3F40" w:rsidRDefault="001A5C60" w:rsidP="00A216E1">
            <w:pPr>
              <w:jc w:val="center"/>
            </w:pPr>
            <w:r>
              <w:t>63,73</w:t>
            </w:r>
          </w:p>
        </w:tc>
      </w:tr>
    </w:tbl>
    <w:p w14:paraId="25E8B2C2" w14:textId="7ED20C1B" w:rsidR="007E33B2" w:rsidRPr="008A3F40" w:rsidRDefault="007E33B2" w:rsidP="00A216E1">
      <w:pPr>
        <w:jc w:val="both"/>
      </w:pPr>
    </w:p>
    <w:p w14:paraId="3B7DE4B3" w14:textId="49E7F2DA" w:rsidR="007402A2" w:rsidRPr="007402A2" w:rsidRDefault="007402A2" w:rsidP="00A216E1">
      <w:pPr>
        <w:jc w:val="both"/>
      </w:pPr>
      <w:r w:rsidRPr="007402A2">
        <w:t>Ova aktivnost sastoji se od</w:t>
      </w:r>
      <w:r>
        <w:t xml:space="preserve"> rashoda za projekt koji se financira sredstvima Hrvatske zaklade za znanost</w:t>
      </w:r>
      <w:r w:rsidRPr="007402A2">
        <w:t>:</w:t>
      </w:r>
    </w:p>
    <w:p w14:paraId="3D0B59CF" w14:textId="4C657A90" w:rsidR="006F42EA" w:rsidRDefault="007402A2" w:rsidP="00A216E1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402A2">
        <w:rPr>
          <w:rFonts w:ascii="Times New Roman" w:hAnsi="Times New Roman" w:cs="Times New Roman"/>
          <w:bCs/>
          <w:sz w:val="24"/>
          <w:szCs w:val="24"/>
        </w:rPr>
        <w:t xml:space="preserve">UIP-2020-02-3695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Analiza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sustava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krizi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nove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svijesti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književnosti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21.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stoljeća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C1BB9B5" w14:textId="593F3EF9" w:rsidR="00A216E1" w:rsidRDefault="00A216E1" w:rsidP="00A216E1">
      <w:pPr>
        <w:jc w:val="both"/>
        <w:rPr>
          <w:bCs/>
          <w:lang w:val="en-US"/>
        </w:rPr>
      </w:pPr>
    </w:p>
    <w:p w14:paraId="6A5FB996" w14:textId="77777777" w:rsidR="00A216E1" w:rsidRPr="00A216E1" w:rsidRDefault="00A216E1" w:rsidP="00A216E1">
      <w:pPr>
        <w:jc w:val="both"/>
        <w:rPr>
          <w:bCs/>
          <w:lang w:val="en-US"/>
        </w:rPr>
      </w:pPr>
    </w:p>
    <w:p w14:paraId="290C806F" w14:textId="0FA0293E" w:rsidR="006F42EA" w:rsidRPr="008A3F40" w:rsidRDefault="006F42EA" w:rsidP="00A216E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r w:rsidRPr="008A3F40">
        <w:rPr>
          <w:b/>
        </w:rPr>
        <w:t>A621181 Pravomoćne sudske presude</w:t>
      </w:r>
    </w:p>
    <w:p w14:paraId="5FA7F664" w14:textId="77777777" w:rsidR="006F42EA" w:rsidRPr="008A3F40" w:rsidRDefault="006F42EA" w:rsidP="00A216E1">
      <w:pPr>
        <w:jc w:val="both"/>
      </w:pPr>
    </w:p>
    <w:p w14:paraId="400CB245" w14:textId="755F953E" w:rsidR="006F42EA" w:rsidRPr="008A3F40" w:rsidRDefault="006F42EA" w:rsidP="00A216E1">
      <w:pPr>
        <w:jc w:val="both"/>
      </w:pPr>
      <w:r w:rsidRPr="008A3F40">
        <w:t>Zakonske i druge pravne osnove</w:t>
      </w:r>
    </w:p>
    <w:p w14:paraId="421FD8CF" w14:textId="77777777" w:rsidR="006F42EA" w:rsidRPr="008A3F40" w:rsidRDefault="006F42EA" w:rsidP="00A216E1">
      <w:pPr>
        <w:pStyle w:val="NormalWeb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5ACD4B93" w14:textId="77777777" w:rsidR="006F42EA" w:rsidRPr="008A3F40" w:rsidRDefault="006F42EA" w:rsidP="00A216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9"/>
        <w:gridCol w:w="1240"/>
        <w:gridCol w:w="1217"/>
        <w:gridCol w:w="1201"/>
        <w:gridCol w:w="1186"/>
        <w:gridCol w:w="1206"/>
      </w:tblGrid>
      <w:tr w:rsidR="002D726B" w:rsidRPr="008A3F40" w14:paraId="0906D2CE" w14:textId="77777777" w:rsidTr="003A4099">
        <w:tc>
          <w:tcPr>
            <w:tcW w:w="1773" w:type="dxa"/>
            <w:shd w:val="clear" w:color="auto" w:fill="D0CECE" w:themeFill="background2" w:themeFillShade="E6"/>
          </w:tcPr>
          <w:p w14:paraId="10D92018" w14:textId="77777777" w:rsidR="002D726B" w:rsidRPr="008A3F40" w:rsidRDefault="002D726B" w:rsidP="00A216E1">
            <w:pPr>
              <w:jc w:val="both"/>
            </w:pPr>
          </w:p>
          <w:p w14:paraId="74B0FC73" w14:textId="77777777" w:rsidR="002D726B" w:rsidRPr="008A3F40" w:rsidRDefault="002D726B" w:rsidP="00A216E1">
            <w:pPr>
              <w:jc w:val="both"/>
            </w:pPr>
          </w:p>
        </w:tc>
        <w:tc>
          <w:tcPr>
            <w:tcW w:w="1239" w:type="dxa"/>
            <w:shd w:val="clear" w:color="auto" w:fill="D0CECE" w:themeFill="background2" w:themeFillShade="E6"/>
            <w:vAlign w:val="center"/>
          </w:tcPr>
          <w:p w14:paraId="44D1CFC6" w14:textId="03CE2AC3" w:rsidR="002D726B" w:rsidRPr="008A3F40" w:rsidRDefault="002D726B" w:rsidP="00A216E1">
            <w:pPr>
              <w:jc w:val="center"/>
            </w:pPr>
            <w:r w:rsidRPr="008A3F40">
              <w:t>Izvršenje 202</w:t>
            </w:r>
            <w:r>
              <w:t>2</w:t>
            </w:r>
            <w:r w:rsidRPr="008A3F40">
              <w:t>.</w:t>
            </w:r>
          </w:p>
        </w:tc>
        <w:tc>
          <w:tcPr>
            <w:tcW w:w="1240" w:type="dxa"/>
            <w:shd w:val="clear" w:color="auto" w:fill="D0CECE" w:themeFill="background2" w:themeFillShade="E6"/>
            <w:vAlign w:val="center"/>
          </w:tcPr>
          <w:p w14:paraId="401CAC7B" w14:textId="3B537E8E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3</w:t>
            </w:r>
            <w:r w:rsidRPr="008A3F40">
              <w:t>.</w:t>
            </w:r>
          </w:p>
        </w:tc>
        <w:tc>
          <w:tcPr>
            <w:tcW w:w="1217" w:type="dxa"/>
            <w:shd w:val="clear" w:color="auto" w:fill="D0CECE" w:themeFill="background2" w:themeFillShade="E6"/>
            <w:vAlign w:val="center"/>
          </w:tcPr>
          <w:p w14:paraId="2711C473" w14:textId="3F81CEDA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4</w:t>
            </w:r>
            <w:r w:rsidRPr="008A3F40">
              <w:t>.</w:t>
            </w:r>
          </w:p>
        </w:tc>
        <w:tc>
          <w:tcPr>
            <w:tcW w:w="1201" w:type="dxa"/>
            <w:shd w:val="clear" w:color="auto" w:fill="D0CECE" w:themeFill="background2" w:themeFillShade="E6"/>
            <w:vAlign w:val="center"/>
          </w:tcPr>
          <w:p w14:paraId="6FAA3A7A" w14:textId="1EC6ABEC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5</w:t>
            </w:r>
            <w:r w:rsidRPr="008A3F40">
              <w:t>.</w:t>
            </w:r>
          </w:p>
        </w:tc>
        <w:tc>
          <w:tcPr>
            <w:tcW w:w="1186" w:type="dxa"/>
            <w:shd w:val="clear" w:color="auto" w:fill="D0CECE" w:themeFill="background2" w:themeFillShade="E6"/>
            <w:vAlign w:val="center"/>
          </w:tcPr>
          <w:p w14:paraId="70925E31" w14:textId="08D95E77" w:rsidR="002D726B" w:rsidRPr="008A3F40" w:rsidRDefault="002D726B" w:rsidP="00A216E1">
            <w:pPr>
              <w:jc w:val="center"/>
            </w:pPr>
            <w:r w:rsidRPr="008A3F40">
              <w:t>Plan 202</w:t>
            </w:r>
            <w:r>
              <w:t>6</w:t>
            </w:r>
            <w:r w:rsidRPr="008A3F40">
              <w:t>.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3A347204" w14:textId="0E23D48C" w:rsidR="002D726B" w:rsidRPr="008A3F40" w:rsidRDefault="002D726B" w:rsidP="00A216E1">
            <w:pPr>
              <w:jc w:val="center"/>
            </w:pPr>
            <w:r w:rsidRPr="008A3F40">
              <w:t>Indeks 2</w:t>
            </w:r>
            <w:r>
              <w:t>4</w:t>
            </w:r>
            <w:r w:rsidRPr="008A3F40">
              <w:t>./2</w:t>
            </w:r>
            <w:r>
              <w:t>3</w:t>
            </w:r>
            <w:r w:rsidRPr="008A3F40">
              <w:t>.</w:t>
            </w:r>
          </w:p>
        </w:tc>
      </w:tr>
      <w:tr w:rsidR="006F42EA" w:rsidRPr="008A3F40" w14:paraId="08EB46FE" w14:textId="77777777" w:rsidTr="003A4099">
        <w:tc>
          <w:tcPr>
            <w:tcW w:w="1773" w:type="dxa"/>
          </w:tcPr>
          <w:p w14:paraId="65D1EA06" w14:textId="42ACA1DD" w:rsidR="006F42EA" w:rsidRPr="008A3F40" w:rsidRDefault="006F42EA" w:rsidP="00A216E1">
            <w:r w:rsidRPr="008A3F40">
              <w:t>A621181 Pravomoćne sudske presude</w:t>
            </w:r>
          </w:p>
        </w:tc>
        <w:tc>
          <w:tcPr>
            <w:tcW w:w="1239" w:type="dxa"/>
            <w:shd w:val="clear" w:color="auto" w:fill="auto"/>
          </w:tcPr>
          <w:p w14:paraId="410BC311" w14:textId="3EC1D7D5" w:rsidR="006F42EA" w:rsidRPr="008A3F40" w:rsidRDefault="003F4FE9" w:rsidP="00A216E1">
            <w:pPr>
              <w:jc w:val="center"/>
            </w:pPr>
            <w:r>
              <w:t>113.064</w:t>
            </w:r>
          </w:p>
        </w:tc>
        <w:tc>
          <w:tcPr>
            <w:tcW w:w="1240" w:type="dxa"/>
          </w:tcPr>
          <w:p w14:paraId="7B4749AD" w14:textId="69AB4FB4" w:rsidR="006F42EA" w:rsidRPr="008A3F40" w:rsidRDefault="001A5C60" w:rsidP="00A216E1">
            <w:pPr>
              <w:jc w:val="center"/>
            </w:pPr>
            <w:r>
              <w:t>10.918</w:t>
            </w:r>
          </w:p>
        </w:tc>
        <w:tc>
          <w:tcPr>
            <w:tcW w:w="1217" w:type="dxa"/>
          </w:tcPr>
          <w:p w14:paraId="78E25E44" w14:textId="653F0F41" w:rsidR="006F42EA" w:rsidRPr="008A3F40" w:rsidRDefault="001A5C60" w:rsidP="00A216E1">
            <w:pPr>
              <w:jc w:val="center"/>
            </w:pPr>
            <w:r>
              <w:t>1.498</w:t>
            </w:r>
          </w:p>
        </w:tc>
        <w:tc>
          <w:tcPr>
            <w:tcW w:w="1201" w:type="dxa"/>
          </w:tcPr>
          <w:p w14:paraId="1F47509D" w14:textId="0B586A0C" w:rsidR="006F42EA" w:rsidRPr="008A3F40" w:rsidRDefault="001A5C60" w:rsidP="00A216E1">
            <w:pPr>
              <w:jc w:val="center"/>
            </w:pPr>
            <w:r>
              <w:t>0</w:t>
            </w:r>
          </w:p>
        </w:tc>
        <w:tc>
          <w:tcPr>
            <w:tcW w:w="1186" w:type="dxa"/>
          </w:tcPr>
          <w:p w14:paraId="0DEC5EE5" w14:textId="5C319251" w:rsidR="006F42EA" w:rsidRPr="008A3F40" w:rsidRDefault="001A5C60" w:rsidP="00A216E1">
            <w:pPr>
              <w:jc w:val="center"/>
            </w:pPr>
            <w:r>
              <w:t>0</w:t>
            </w:r>
          </w:p>
        </w:tc>
        <w:tc>
          <w:tcPr>
            <w:tcW w:w="1206" w:type="dxa"/>
          </w:tcPr>
          <w:p w14:paraId="40013216" w14:textId="4B974EC8" w:rsidR="006F42EA" w:rsidRPr="008A3F40" w:rsidRDefault="001A5C60" w:rsidP="00A216E1">
            <w:pPr>
              <w:jc w:val="center"/>
            </w:pPr>
            <w:r>
              <w:t>13,72</w:t>
            </w:r>
          </w:p>
        </w:tc>
      </w:tr>
    </w:tbl>
    <w:p w14:paraId="3151C558" w14:textId="50D78C1A" w:rsidR="006F42EA" w:rsidRDefault="006F42EA" w:rsidP="00A216E1">
      <w:pPr>
        <w:jc w:val="both"/>
      </w:pPr>
    </w:p>
    <w:p w14:paraId="18F85646" w14:textId="6ABDA732" w:rsidR="003519EA" w:rsidRPr="008A3F40" w:rsidRDefault="007402A2" w:rsidP="00A216E1">
      <w:pPr>
        <w:jc w:val="both"/>
      </w:pPr>
      <w:r>
        <w:lastRenderedPageBreak/>
        <w:t>Ova aktivnost sastoji</w:t>
      </w:r>
      <w:r w:rsidR="00515D93">
        <w:t xml:space="preserve"> rashoda za neisplaćene plaće po sudskoj presudi, za kamate i sudske pristojbe, te troškove odvjetnika.</w:t>
      </w:r>
      <w:r w:rsidR="001A5C60">
        <w:t xml:space="preserve"> Fakultet još ima za isplatiti jednu sudsku presudu i zatražiti refundaciju od Ministarstva znanosti i obrazovanja.</w:t>
      </w:r>
    </w:p>
    <w:sectPr w:rsidR="003519EA" w:rsidRPr="008A3F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896A3" w14:textId="77777777" w:rsidR="00731907" w:rsidRDefault="00731907">
      <w:r>
        <w:separator/>
      </w:r>
    </w:p>
  </w:endnote>
  <w:endnote w:type="continuationSeparator" w:id="0">
    <w:p w14:paraId="54FF8C4F" w14:textId="77777777" w:rsidR="00731907" w:rsidRDefault="0073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08224F62" w14:textId="33D0643B" w:rsidR="00101A02" w:rsidRDefault="00101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74C18C7" w14:textId="77777777" w:rsidR="00101A02" w:rsidRDefault="00101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E0603" w14:textId="77777777" w:rsidR="00731907" w:rsidRDefault="00731907">
      <w:r>
        <w:separator/>
      </w:r>
    </w:p>
  </w:footnote>
  <w:footnote w:type="continuationSeparator" w:id="0">
    <w:p w14:paraId="36B64CA3" w14:textId="77777777" w:rsidR="00731907" w:rsidRDefault="0073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4043CB"/>
    <w:multiLevelType w:val="multilevel"/>
    <w:tmpl w:val="6C5A546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6"/>
  </w:num>
  <w:num w:numId="5">
    <w:abstractNumId w:val="3"/>
  </w:num>
  <w:num w:numId="6">
    <w:abstractNumId w:val="4"/>
  </w:num>
  <w:num w:numId="7">
    <w:abstractNumId w:val="14"/>
  </w:num>
  <w:num w:numId="8">
    <w:abstractNumId w:val="0"/>
  </w:num>
  <w:num w:numId="9">
    <w:abstractNumId w:val="19"/>
  </w:num>
  <w:num w:numId="10">
    <w:abstractNumId w:val="10"/>
  </w:num>
  <w:num w:numId="11">
    <w:abstractNumId w:val="13"/>
  </w:num>
  <w:num w:numId="12">
    <w:abstractNumId w:val="2"/>
  </w:num>
  <w:num w:numId="13">
    <w:abstractNumId w:val="17"/>
  </w:num>
  <w:num w:numId="14">
    <w:abstractNumId w:val="1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5"/>
  </w:num>
  <w:num w:numId="20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C45911" w:themeColor="accent2" w:themeShade="BF"/>
        </w:rPr>
      </w:lvl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FC0"/>
    <w:rsid w:val="00006A77"/>
    <w:rsid w:val="00013AE5"/>
    <w:rsid w:val="00023E1D"/>
    <w:rsid w:val="0003315A"/>
    <w:rsid w:val="00045798"/>
    <w:rsid w:val="00045970"/>
    <w:rsid w:val="000667F8"/>
    <w:rsid w:val="00067BF5"/>
    <w:rsid w:val="00070ACE"/>
    <w:rsid w:val="00076194"/>
    <w:rsid w:val="00077EFE"/>
    <w:rsid w:val="000C7476"/>
    <w:rsid w:val="000D52D6"/>
    <w:rsid w:val="000D6D25"/>
    <w:rsid w:val="000F0F88"/>
    <w:rsid w:val="000F0FD3"/>
    <w:rsid w:val="001001D1"/>
    <w:rsid w:val="00101A02"/>
    <w:rsid w:val="00131B25"/>
    <w:rsid w:val="00143B68"/>
    <w:rsid w:val="00155799"/>
    <w:rsid w:val="00170E8C"/>
    <w:rsid w:val="00172253"/>
    <w:rsid w:val="00180D0F"/>
    <w:rsid w:val="00190034"/>
    <w:rsid w:val="001A283C"/>
    <w:rsid w:val="001A5C60"/>
    <w:rsid w:val="001B0F7A"/>
    <w:rsid w:val="001B29EC"/>
    <w:rsid w:val="001C6323"/>
    <w:rsid w:val="001C76E5"/>
    <w:rsid w:val="001D7F07"/>
    <w:rsid w:val="00220BF7"/>
    <w:rsid w:val="00225A8A"/>
    <w:rsid w:val="00227D81"/>
    <w:rsid w:val="00236B00"/>
    <w:rsid w:val="002579AE"/>
    <w:rsid w:val="0026307B"/>
    <w:rsid w:val="00274910"/>
    <w:rsid w:val="00274DA2"/>
    <w:rsid w:val="002847B1"/>
    <w:rsid w:val="002B0064"/>
    <w:rsid w:val="002B785A"/>
    <w:rsid w:val="002C7121"/>
    <w:rsid w:val="002D1CD4"/>
    <w:rsid w:val="002D444E"/>
    <w:rsid w:val="002D494D"/>
    <w:rsid w:val="002D5F10"/>
    <w:rsid w:val="002D6EA2"/>
    <w:rsid w:val="002D726B"/>
    <w:rsid w:val="002E7831"/>
    <w:rsid w:val="002F377B"/>
    <w:rsid w:val="00306900"/>
    <w:rsid w:val="003239CD"/>
    <w:rsid w:val="00324025"/>
    <w:rsid w:val="003519EA"/>
    <w:rsid w:val="0036134E"/>
    <w:rsid w:val="00362133"/>
    <w:rsid w:val="00364086"/>
    <w:rsid w:val="00367C03"/>
    <w:rsid w:val="00370306"/>
    <w:rsid w:val="0037230F"/>
    <w:rsid w:val="0037275E"/>
    <w:rsid w:val="0037720D"/>
    <w:rsid w:val="00380EC0"/>
    <w:rsid w:val="003B2CF0"/>
    <w:rsid w:val="003C418E"/>
    <w:rsid w:val="003E41AE"/>
    <w:rsid w:val="003F2B51"/>
    <w:rsid w:val="003F4FE9"/>
    <w:rsid w:val="003F7BC0"/>
    <w:rsid w:val="004035C6"/>
    <w:rsid w:val="004308F8"/>
    <w:rsid w:val="004426CF"/>
    <w:rsid w:val="00445B23"/>
    <w:rsid w:val="0045015F"/>
    <w:rsid w:val="00452EFC"/>
    <w:rsid w:val="00457A4D"/>
    <w:rsid w:val="00460051"/>
    <w:rsid w:val="004624D3"/>
    <w:rsid w:val="00471FDB"/>
    <w:rsid w:val="00482C87"/>
    <w:rsid w:val="004830EC"/>
    <w:rsid w:val="00490782"/>
    <w:rsid w:val="00491592"/>
    <w:rsid w:val="00491BDE"/>
    <w:rsid w:val="004A3BDD"/>
    <w:rsid w:val="004C3A59"/>
    <w:rsid w:val="004D75AF"/>
    <w:rsid w:val="004E02C5"/>
    <w:rsid w:val="004E45E7"/>
    <w:rsid w:val="004F75E6"/>
    <w:rsid w:val="00502D6C"/>
    <w:rsid w:val="00515D93"/>
    <w:rsid w:val="00516E07"/>
    <w:rsid w:val="005250B7"/>
    <w:rsid w:val="00545E7B"/>
    <w:rsid w:val="00547116"/>
    <w:rsid w:val="0056043D"/>
    <w:rsid w:val="00585281"/>
    <w:rsid w:val="00594DBB"/>
    <w:rsid w:val="005A063C"/>
    <w:rsid w:val="005A25E7"/>
    <w:rsid w:val="005B0F4D"/>
    <w:rsid w:val="005C1A30"/>
    <w:rsid w:val="005D64E7"/>
    <w:rsid w:val="005E2C15"/>
    <w:rsid w:val="005F6650"/>
    <w:rsid w:val="005F6676"/>
    <w:rsid w:val="006001F4"/>
    <w:rsid w:val="00606337"/>
    <w:rsid w:val="00626896"/>
    <w:rsid w:val="006276BD"/>
    <w:rsid w:val="00634617"/>
    <w:rsid w:val="00645872"/>
    <w:rsid w:val="006462EB"/>
    <w:rsid w:val="006521CA"/>
    <w:rsid w:val="00675A84"/>
    <w:rsid w:val="0067608F"/>
    <w:rsid w:val="0069359C"/>
    <w:rsid w:val="00693BD9"/>
    <w:rsid w:val="00694F91"/>
    <w:rsid w:val="006C3D72"/>
    <w:rsid w:val="006E0C0D"/>
    <w:rsid w:val="006E6D1A"/>
    <w:rsid w:val="006F42EA"/>
    <w:rsid w:val="00703212"/>
    <w:rsid w:val="0070462F"/>
    <w:rsid w:val="00710AA7"/>
    <w:rsid w:val="00731907"/>
    <w:rsid w:val="00731E3B"/>
    <w:rsid w:val="007402A2"/>
    <w:rsid w:val="00746C8B"/>
    <w:rsid w:val="007703A8"/>
    <w:rsid w:val="00771647"/>
    <w:rsid w:val="00771FFB"/>
    <w:rsid w:val="00776390"/>
    <w:rsid w:val="007769E7"/>
    <w:rsid w:val="00783ADD"/>
    <w:rsid w:val="0079091F"/>
    <w:rsid w:val="00792F27"/>
    <w:rsid w:val="0079703C"/>
    <w:rsid w:val="007A3E1E"/>
    <w:rsid w:val="007A482D"/>
    <w:rsid w:val="007D4980"/>
    <w:rsid w:val="007D7BDE"/>
    <w:rsid w:val="007E33B2"/>
    <w:rsid w:val="007E54AC"/>
    <w:rsid w:val="007F2DA1"/>
    <w:rsid w:val="00810045"/>
    <w:rsid w:val="0081052D"/>
    <w:rsid w:val="00812B7F"/>
    <w:rsid w:val="008202C4"/>
    <w:rsid w:val="00821005"/>
    <w:rsid w:val="008223B8"/>
    <w:rsid w:val="00827D1E"/>
    <w:rsid w:val="00846E65"/>
    <w:rsid w:val="00860859"/>
    <w:rsid w:val="00861CCD"/>
    <w:rsid w:val="008750BD"/>
    <w:rsid w:val="008818C4"/>
    <w:rsid w:val="00881DC7"/>
    <w:rsid w:val="00882E6E"/>
    <w:rsid w:val="00887925"/>
    <w:rsid w:val="00891C15"/>
    <w:rsid w:val="008928D0"/>
    <w:rsid w:val="00893697"/>
    <w:rsid w:val="008A3158"/>
    <w:rsid w:val="008A3F40"/>
    <w:rsid w:val="008C12C7"/>
    <w:rsid w:val="008D649E"/>
    <w:rsid w:val="008E155C"/>
    <w:rsid w:val="00913F14"/>
    <w:rsid w:val="00930ADA"/>
    <w:rsid w:val="00935D2B"/>
    <w:rsid w:val="00944C25"/>
    <w:rsid w:val="0094546E"/>
    <w:rsid w:val="00953A7E"/>
    <w:rsid w:val="00954371"/>
    <w:rsid w:val="00960F22"/>
    <w:rsid w:val="00967C08"/>
    <w:rsid w:val="009A331F"/>
    <w:rsid w:val="009A65A8"/>
    <w:rsid w:val="009C27E7"/>
    <w:rsid w:val="009C4DD8"/>
    <w:rsid w:val="009C67A3"/>
    <w:rsid w:val="009C7D52"/>
    <w:rsid w:val="009D1474"/>
    <w:rsid w:val="009D1DF0"/>
    <w:rsid w:val="009E1A7C"/>
    <w:rsid w:val="009E2203"/>
    <w:rsid w:val="009E6DC8"/>
    <w:rsid w:val="009F3FB7"/>
    <w:rsid w:val="00A216E1"/>
    <w:rsid w:val="00A2500A"/>
    <w:rsid w:val="00A40249"/>
    <w:rsid w:val="00A4485A"/>
    <w:rsid w:val="00A45D8E"/>
    <w:rsid w:val="00A54910"/>
    <w:rsid w:val="00A83F23"/>
    <w:rsid w:val="00A97E93"/>
    <w:rsid w:val="00AC1F88"/>
    <w:rsid w:val="00AC58DA"/>
    <w:rsid w:val="00AE6AAC"/>
    <w:rsid w:val="00B177B7"/>
    <w:rsid w:val="00B256DB"/>
    <w:rsid w:val="00B27A9A"/>
    <w:rsid w:val="00B3069B"/>
    <w:rsid w:val="00B31535"/>
    <w:rsid w:val="00B317C7"/>
    <w:rsid w:val="00B43445"/>
    <w:rsid w:val="00B4413C"/>
    <w:rsid w:val="00B71DFF"/>
    <w:rsid w:val="00B7598C"/>
    <w:rsid w:val="00BA02FD"/>
    <w:rsid w:val="00BB47B9"/>
    <w:rsid w:val="00BC2AF2"/>
    <w:rsid w:val="00BC7079"/>
    <w:rsid w:val="00BD4DEB"/>
    <w:rsid w:val="00BD7FDD"/>
    <w:rsid w:val="00BE2C27"/>
    <w:rsid w:val="00BE741E"/>
    <w:rsid w:val="00BF50B1"/>
    <w:rsid w:val="00C07DD8"/>
    <w:rsid w:val="00C11A95"/>
    <w:rsid w:val="00C25356"/>
    <w:rsid w:val="00C35DF3"/>
    <w:rsid w:val="00C41FE8"/>
    <w:rsid w:val="00C5114D"/>
    <w:rsid w:val="00C51C46"/>
    <w:rsid w:val="00C53D67"/>
    <w:rsid w:val="00C54B88"/>
    <w:rsid w:val="00C6432D"/>
    <w:rsid w:val="00C65BF9"/>
    <w:rsid w:val="00C70BDB"/>
    <w:rsid w:val="00C73478"/>
    <w:rsid w:val="00C82588"/>
    <w:rsid w:val="00C83B9C"/>
    <w:rsid w:val="00C84559"/>
    <w:rsid w:val="00C92CD8"/>
    <w:rsid w:val="00C97A9D"/>
    <w:rsid w:val="00CB21EC"/>
    <w:rsid w:val="00CB251E"/>
    <w:rsid w:val="00CB3DDE"/>
    <w:rsid w:val="00CB764D"/>
    <w:rsid w:val="00CD0421"/>
    <w:rsid w:val="00CD3809"/>
    <w:rsid w:val="00CD4C70"/>
    <w:rsid w:val="00CE4907"/>
    <w:rsid w:val="00CF0E04"/>
    <w:rsid w:val="00CF5FBD"/>
    <w:rsid w:val="00D0378E"/>
    <w:rsid w:val="00D04B44"/>
    <w:rsid w:val="00D32AAB"/>
    <w:rsid w:val="00D425F1"/>
    <w:rsid w:val="00D60643"/>
    <w:rsid w:val="00D90DA7"/>
    <w:rsid w:val="00DA2032"/>
    <w:rsid w:val="00DA40BC"/>
    <w:rsid w:val="00DA54BD"/>
    <w:rsid w:val="00DA7AFE"/>
    <w:rsid w:val="00DB7043"/>
    <w:rsid w:val="00DE68A8"/>
    <w:rsid w:val="00DE7EE5"/>
    <w:rsid w:val="00E10E9D"/>
    <w:rsid w:val="00E32762"/>
    <w:rsid w:val="00E34F8C"/>
    <w:rsid w:val="00E47E64"/>
    <w:rsid w:val="00E52935"/>
    <w:rsid w:val="00E65D86"/>
    <w:rsid w:val="00E94982"/>
    <w:rsid w:val="00EB077E"/>
    <w:rsid w:val="00EC5282"/>
    <w:rsid w:val="00EE4435"/>
    <w:rsid w:val="00EF05CF"/>
    <w:rsid w:val="00F06E7B"/>
    <w:rsid w:val="00F12286"/>
    <w:rsid w:val="00F46A68"/>
    <w:rsid w:val="00F748B2"/>
    <w:rsid w:val="00F80198"/>
    <w:rsid w:val="00F802AA"/>
    <w:rsid w:val="00F815A6"/>
    <w:rsid w:val="00F92422"/>
    <w:rsid w:val="00FA220D"/>
    <w:rsid w:val="00FB24BA"/>
    <w:rsid w:val="00FD41A7"/>
    <w:rsid w:val="00FD53A5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2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C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paragraph" w:customStyle="1" w:styleId="Default">
    <w:name w:val="Default"/>
    <w:rsid w:val="00827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2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numbering" w:customStyle="1" w:styleId="CurrentList1">
    <w:name w:val="Current List1"/>
    <w:uiPriority w:val="99"/>
    <w:rsid w:val="00D0378E"/>
    <w:pPr>
      <w:numPr>
        <w:numId w:val="21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5C6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7</Pages>
  <Words>2267</Words>
  <Characters>12926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Korisnik</cp:lastModifiedBy>
  <cp:revision>63</cp:revision>
  <dcterms:created xsi:type="dcterms:W3CDTF">2021-09-08T10:30:00Z</dcterms:created>
  <dcterms:modified xsi:type="dcterms:W3CDTF">2023-12-06T11:45:00Z</dcterms:modified>
</cp:coreProperties>
</file>