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BF0F8" w14:textId="77777777" w:rsidR="00C9040D" w:rsidRPr="0067609F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EF816A3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E893C10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1D20B48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20777FC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392EC8C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68973ED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231265C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2997A66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4F9994F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67B4802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2866C8A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9FEAE9F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A7DBDFC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4EE5D8A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7874DAC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CBBB7D2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887C230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B318F8A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75C94BF" w14:textId="77777777" w:rsidR="00C9040D" w:rsidRPr="0067609F" w:rsidRDefault="00C9040D" w:rsidP="00C9040D">
      <w:pPr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7609F">
        <w:rPr>
          <w:rFonts w:ascii="Times New Roman" w:eastAsia="Times New Roman" w:hAnsi="Times New Roman" w:cs="Times New Roman"/>
          <w:b/>
          <w:kern w:val="0"/>
          <w14:ligatures w14:val="none"/>
        </w:rPr>
        <w:t>OBRAZLOŽENJE UZ IZVRŠENJE FINANCIJSKOG PLANA ZA RAZDOBLJE OD 01.01.2023. DO 3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1</w:t>
      </w:r>
      <w:r w:rsidRPr="0067609F">
        <w:rPr>
          <w:rFonts w:ascii="Times New Roman" w:eastAsia="Times New Roman" w:hAnsi="Times New Roman" w:cs="Times New Roman"/>
          <w:b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12</w:t>
      </w:r>
      <w:r w:rsidRPr="0067609F">
        <w:rPr>
          <w:rFonts w:ascii="Times New Roman" w:eastAsia="Times New Roman" w:hAnsi="Times New Roman" w:cs="Times New Roman"/>
          <w:b/>
          <w:kern w:val="0"/>
          <w14:ligatures w14:val="none"/>
        </w:rPr>
        <w:t>.2023. GODINE</w:t>
      </w:r>
    </w:p>
    <w:p w14:paraId="65C347B7" w14:textId="77777777" w:rsidR="00C9040D" w:rsidRDefault="00C9040D" w:rsidP="00C9040D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7609F">
        <w:rPr>
          <w:rFonts w:ascii="Times New Roman" w:eastAsia="Times New Roman" w:hAnsi="Times New Roman" w:cs="Times New Roman"/>
          <w:b/>
          <w:kern w:val="0"/>
          <w14:ligatures w14:val="none"/>
        </w:rPr>
        <w:t>OPĆI DIO -</w:t>
      </w:r>
    </w:p>
    <w:p w14:paraId="0FA319A4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br w:type="page"/>
      </w:r>
    </w:p>
    <w:p w14:paraId="7F1B5A1A" w14:textId="77777777" w:rsidR="00C9040D" w:rsidRPr="0067609F" w:rsidRDefault="00C9040D" w:rsidP="00C9040D">
      <w:pPr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67609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OBRAZLOŽENJE OPĆEG DIJELA FINANCIJSKOG PLANA</w:t>
      </w:r>
    </w:p>
    <w:p w14:paraId="575C9A1F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9168B6" w14:textId="77777777" w:rsidR="00C9040D" w:rsidRPr="002E3AD9" w:rsidRDefault="00C9040D" w:rsidP="00C9040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E3AD9">
        <w:rPr>
          <w:rFonts w:ascii="Times New Roman" w:eastAsia="Times New Roman" w:hAnsi="Times New Roman" w:cs="Times New Roman"/>
          <w:b/>
          <w:kern w:val="0"/>
          <w14:ligatures w14:val="none"/>
        </w:rPr>
        <w:t>Prihodi i primici Fakulteta</w:t>
      </w:r>
    </w:p>
    <w:p w14:paraId="636AD29A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609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41E3889" w14:textId="759B90B2" w:rsidR="00C9040D" w:rsidRPr="00EC4E24" w:rsidRDefault="00EC4E24" w:rsidP="00C9040D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Prije svega važno je napomenuti da planirani prihodi i primici koje se iskazuju u ovome obrazloženju odnose na izmjene i dopune financijskog plana. 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>Ukupan prihod planiran za 2023. godinu iznosi 8.</w:t>
      </w:r>
      <w:r w:rsidR="00AC1BB7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405.143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 eura, izvršenje za razdoblje 1. siječnja 2023. godine do 3</w:t>
      </w:r>
      <w:r w:rsidR="00AC1BB7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1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AC1BB7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prosinca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 2023. godine iznosi </w:t>
      </w:r>
      <w:r w:rsidR="00AC1BB7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8.500.740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 eura, odnosno </w:t>
      </w:r>
      <w:r w:rsidR="00AC1BB7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9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>%</w:t>
      </w:r>
      <w:r w:rsidR="00AC1BB7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više od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 financijskog plana. </w:t>
      </w:r>
      <w:r w:rsidR="00C9040D" w:rsidRPr="002E3AD9">
        <w:rPr>
          <w:rFonts w:ascii="Times New Roman" w:hAnsi="Times New Roman" w:cs="Times New Roman"/>
        </w:rPr>
        <w:t xml:space="preserve">Fakultet je proračunski korisnik te osigurava sredstva za aktivnost A621003 Redovna djelatnost Sveučilišta u Osijeku kroz Državni proračun za plaće i materijalna prava zaposlenika iz izvora 11 sukladno dodijeljenim limitima od strane Ministarstva znanosti i obrazovanja, odnosno Sveučilišta J.J. Strossmayera u Osijeku. Planirani iznos sredstava za 2023. iznosi </w:t>
      </w:r>
      <w:r w:rsidR="00AC1BB7">
        <w:rPr>
          <w:rFonts w:ascii="Times New Roman" w:hAnsi="Times New Roman" w:cs="Times New Roman"/>
          <w:lang w:val="hr-HR"/>
        </w:rPr>
        <w:t>7.117.718</w:t>
      </w:r>
      <w:r w:rsidR="00C9040D" w:rsidRPr="002E3AD9">
        <w:rPr>
          <w:rFonts w:ascii="Times New Roman" w:hAnsi="Times New Roman" w:cs="Times New Roman"/>
        </w:rPr>
        <w:t xml:space="preserve"> eura, izvršenje za razdoblje od 1. siječnja 2023. </w:t>
      </w:r>
      <w:r w:rsidR="00AC1BB7" w:rsidRPr="002E3AD9">
        <w:rPr>
          <w:rFonts w:ascii="Times New Roman" w:eastAsia="Times New Roman" w:hAnsi="Times New Roman" w:cs="Times New Roman"/>
          <w:kern w:val="0"/>
          <w14:ligatures w14:val="none"/>
        </w:rPr>
        <w:t>do 3</w:t>
      </w:r>
      <w:r w:rsidR="00AC1BB7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1</w:t>
      </w:r>
      <w:r w:rsidR="00AC1BB7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AC1BB7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prosinca</w:t>
      </w:r>
      <w:r w:rsidR="00AC1BB7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 2023</w:t>
      </w:r>
      <w:r w:rsidR="00AC1BB7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godine</w:t>
      </w:r>
      <w:r w:rsidR="00C9040D" w:rsidRPr="002E3AD9">
        <w:rPr>
          <w:rFonts w:ascii="Times New Roman" w:hAnsi="Times New Roman" w:cs="Times New Roman"/>
        </w:rPr>
        <w:t xml:space="preserve">. iznosi </w:t>
      </w:r>
      <w:r w:rsidR="00AC1BB7">
        <w:rPr>
          <w:rFonts w:ascii="Times New Roman" w:hAnsi="Times New Roman" w:cs="Times New Roman"/>
          <w:lang w:val="hr-HR"/>
        </w:rPr>
        <w:t>7.110.519</w:t>
      </w:r>
      <w:r w:rsidR="00C9040D" w:rsidRPr="002E3AD9">
        <w:rPr>
          <w:rFonts w:ascii="Times New Roman" w:hAnsi="Times New Roman" w:cs="Times New Roman"/>
        </w:rPr>
        <w:t xml:space="preserve"> eura </w:t>
      </w:r>
      <w:r w:rsidR="00AC1BB7" w:rsidRPr="002E3AD9">
        <w:rPr>
          <w:rFonts w:ascii="Times New Roman" w:hAnsi="Times New Roman" w:cs="Times New Roman"/>
        </w:rPr>
        <w:t xml:space="preserve">što je </w:t>
      </w:r>
      <w:r w:rsidR="00AC1BB7">
        <w:rPr>
          <w:rFonts w:ascii="Times New Roman" w:hAnsi="Times New Roman" w:cs="Times New Roman"/>
          <w:lang w:val="hr-HR"/>
        </w:rPr>
        <w:t>gotovo jednako kao u</w:t>
      </w:r>
      <w:r w:rsidR="00AC1BB7" w:rsidRPr="002E3AD9">
        <w:rPr>
          <w:rFonts w:ascii="Times New Roman" w:hAnsi="Times New Roman" w:cs="Times New Roman"/>
        </w:rPr>
        <w:t xml:space="preserve"> financijsko</w:t>
      </w:r>
      <w:r w:rsidR="00AC1BB7">
        <w:rPr>
          <w:rFonts w:ascii="Times New Roman" w:hAnsi="Times New Roman" w:cs="Times New Roman"/>
          <w:lang w:val="hr-HR"/>
        </w:rPr>
        <w:t>m</w:t>
      </w:r>
      <w:r w:rsidR="00AC1BB7" w:rsidRPr="002E3AD9">
        <w:rPr>
          <w:rFonts w:ascii="Times New Roman" w:hAnsi="Times New Roman" w:cs="Times New Roman"/>
        </w:rPr>
        <w:t xml:space="preserve"> plan</w:t>
      </w:r>
      <w:r w:rsidR="00AC1BB7">
        <w:rPr>
          <w:rFonts w:ascii="Times New Roman" w:hAnsi="Times New Roman" w:cs="Times New Roman"/>
          <w:lang w:val="hr-HR"/>
        </w:rPr>
        <w:t>u</w:t>
      </w:r>
      <w:r w:rsidR="00C9040D" w:rsidRPr="002E3AD9">
        <w:rPr>
          <w:rFonts w:ascii="Times New Roman" w:hAnsi="Times New Roman" w:cs="Times New Roman"/>
        </w:rPr>
        <w:t xml:space="preserve">. Vlastiti prihod  - izvor 31 planiran je za 2023. u iznosu od </w:t>
      </w:r>
      <w:r w:rsidR="00AC1BB7">
        <w:rPr>
          <w:rFonts w:ascii="Times New Roman" w:hAnsi="Times New Roman" w:cs="Times New Roman"/>
          <w:lang w:val="hr-HR"/>
        </w:rPr>
        <w:t>753.000</w:t>
      </w:r>
      <w:r w:rsidR="00C9040D" w:rsidRPr="002E3AD9">
        <w:rPr>
          <w:rFonts w:ascii="Times New Roman" w:hAnsi="Times New Roman" w:cs="Times New Roman"/>
        </w:rPr>
        <w:t xml:space="preserve"> eura, izvršenje za razdoblje od 1. siječnja 2023. do 3</w:t>
      </w:r>
      <w:r w:rsidR="00AC1BB7">
        <w:rPr>
          <w:rFonts w:ascii="Times New Roman" w:hAnsi="Times New Roman" w:cs="Times New Roman"/>
          <w:lang w:val="hr-HR"/>
        </w:rPr>
        <w:t>1</w:t>
      </w:r>
      <w:r w:rsidR="00C9040D" w:rsidRPr="002E3AD9">
        <w:rPr>
          <w:rFonts w:ascii="Times New Roman" w:hAnsi="Times New Roman" w:cs="Times New Roman"/>
        </w:rPr>
        <w:t xml:space="preserve">. </w:t>
      </w:r>
      <w:r w:rsidR="00AC1BB7">
        <w:rPr>
          <w:rFonts w:ascii="Times New Roman" w:hAnsi="Times New Roman" w:cs="Times New Roman"/>
          <w:lang w:val="hr-HR"/>
        </w:rPr>
        <w:t>prosinca</w:t>
      </w:r>
      <w:r w:rsidR="00C9040D" w:rsidRPr="002E3AD9">
        <w:rPr>
          <w:rFonts w:ascii="Times New Roman" w:hAnsi="Times New Roman" w:cs="Times New Roman"/>
        </w:rPr>
        <w:t xml:space="preserve"> 2023. iznosi </w:t>
      </w:r>
      <w:r w:rsidR="00AC1BB7">
        <w:rPr>
          <w:rFonts w:ascii="Times New Roman" w:hAnsi="Times New Roman" w:cs="Times New Roman"/>
          <w:lang w:val="hr-HR"/>
        </w:rPr>
        <w:t>753.904</w:t>
      </w:r>
      <w:r w:rsidR="00C9040D" w:rsidRPr="002E3AD9">
        <w:rPr>
          <w:rFonts w:ascii="Times New Roman" w:hAnsi="Times New Roman" w:cs="Times New Roman"/>
        </w:rPr>
        <w:t xml:space="preserve"> eura što je </w:t>
      </w:r>
      <w:r w:rsidR="00AC1BB7">
        <w:rPr>
          <w:rFonts w:ascii="Times New Roman" w:hAnsi="Times New Roman" w:cs="Times New Roman"/>
          <w:lang w:val="hr-HR"/>
        </w:rPr>
        <w:t>gotovo jednako kao u</w:t>
      </w:r>
      <w:r w:rsidR="00C9040D" w:rsidRPr="002E3AD9">
        <w:rPr>
          <w:rFonts w:ascii="Times New Roman" w:hAnsi="Times New Roman" w:cs="Times New Roman"/>
        </w:rPr>
        <w:t xml:space="preserve"> financijsko</w:t>
      </w:r>
      <w:r w:rsidR="00AC1BB7">
        <w:rPr>
          <w:rFonts w:ascii="Times New Roman" w:hAnsi="Times New Roman" w:cs="Times New Roman"/>
          <w:lang w:val="hr-HR"/>
        </w:rPr>
        <w:t>m</w:t>
      </w:r>
      <w:r w:rsidR="00C9040D" w:rsidRPr="002E3AD9">
        <w:rPr>
          <w:rFonts w:ascii="Times New Roman" w:hAnsi="Times New Roman" w:cs="Times New Roman"/>
        </w:rPr>
        <w:t xml:space="preserve"> plan</w:t>
      </w:r>
      <w:r w:rsidR="00AC1BB7">
        <w:rPr>
          <w:rFonts w:ascii="Times New Roman" w:hAnsi="Times New Roman" w:cs="Times New Roman"/>
          <w:lang w:val="hr-HR"/>
        </w:rPr>
        <w:t>u</w:t>
      </w:r>
      <w:r w:rsidR="00C9040D" w:rsidRPr="002E3AD9">
        <w:rPr>
          <w:rFonts w:ascii="Times New Roman" w:hAnsi="Times New Roman" w:cs="Times New Roman"/>
        </w:rPr>
        <w:t>. Vlastiti prihod fakultet ostvaruje od programa cjeloživotnog učenja, projekta, kotizacija od konferencija, prodaje knjiga</w:t>
      </w:r>
      <w:r w:rsidR="00AC1BB7">
        <w:rPr>
          <w:rFonts w:ascii="Times New Roman" w:hAnsi="Times New Roman" w:cs="Times New Roman"/>
          <w:lang w:val="hr-HR"/>
        </w:rPr>
        <w:t>,</w:t>
      </w:r>
      <w:r w:rsidR="00C9040D" w:rsidRPr="002E3AD9">
        <w:rPr>
          <w:rFonts w:ascii="Times New Roman" w:hAnsi="Times New Roman" w:cs="Times New Roman"/>
        </w:rPr>
        <w:t xml:space="preserve"> najma prostora</w:t>
      </w:r>
      <w:r w:rsidR="00AC1BB7">
        <w:rPr>
          <w:rFonts w:ascii="Times New Roman" w:hAnsi="Times New Roman" w:cs="Times New Roman"/>
          <w:lang w:val="hr-HR"/>
        </w:rPr>
        <w:t xml:space="preserve"> te tržišnih projekata</w:t>
      </w:r>
      <w:r w:rsidR="00C9040D" w:rsidRPr="002E3AD9">
        <w:rPr>
          <w:rFonts w:ascii="Times New Roman" w:hAnsi="Times New Roman" w:cs="Times New Roman"/>
        </w:rPr>
        <w:t xml:space="preserve">. Namjenski prihod - izvor 43 planirani iznos za 2023. je </w:t>
      </w:r>
      <w:r w:rsidR="00AC1BB7">
        <w:rPr>
          <w:rFonts w:ascii="Times New Roman" w:hAnsi="Times New Roman" w:cs="Times New Roman"/>
          <w:lang w:val="hr-HR"/>
        </w:rPr>
        <w:t>296.700</w:t>
      </w:r>
      <w:r w:rsidR="00C9040D" w:rsidRPr="002E3AD9">
        <w:rPr>
          <w:rFonts w:ascii="Times New Roman" w:hAnsi="Times New Roman" w:cs="Times New Roman"/>
        </w:rPr>
        <w:t xml:space="preserve"> eura, izvršenje za razdoblje od 1. siječnja 2023. do 3</w:t>
      </w:r>
      <w:r w:rsidR="00AC1BB7">
        <w:rPr>
          <w:rFonts w:ascii="Times New Roman" w:hAnsi="Times New Roman" w:cs="Times New Roman"/>
          <w:lang w:val="hr-HR"/>
        </w:rPr>
        <w:t>1</w:t>
      </w:r>
      <w:r w:rsidR="00C9040D" w:rsidRPr="002E3AD9">
        <w:rPr>
          <w:rFonts w:ascii="Times New Roman" w:hAnsi="Times New Roman" w:cs="Times New Roman"/>
        </w:rPr>
        <w:t xml:space="preserve">. </w:t>
      </w:r>
      <w:r w:rsidR="00AC1BB7">
        <w:rPr>
          <w:rFonts w:ascii="Times New Roman" w:hAnsi="Times New Roman" w:cs="Times New Roman"/>
          <w:lang w:val="hr-HR"/>
        </w:rPr>
        <w:t>prosinca</w:t>
      </w:r>
      <w:r w:rsidR="00C9040D" w:rsidRPr="002E3AD9">
        <w:rPr>
          <w:rFonts w:ascii="Times New Roman" w:hAnsi="Times New Roman" w:cs="Times New Roman"/>
        </w:rPr>
        <w:t xml:space="preserve"> 2023. iznosi </w:t>
      </w:r>
      <w:r w:rsidR="00AC1BB7">
        <w:rPr>
          <w:rFonts w:ascii="Times New Roman" w:hAnsi="Times New Roman" w:cs="Times New Roman"/>
          <w:lang w:val="hr-HR"/>
        </w:rPr>
        <w:t>277.358</w:t>
      </w:r>
      <w:r w:rsidR="00C9040D" w:rsidRPr="002E3AD9">
        <w:rPr>
          <w:rFonts w:ascii="Times New Roman" w:hAnsi="Times New Roman" w:cs="Times New Roman"/>
        </w:rPr>
        <w:t xml:space="preserve"> eura odnosno </w:t>
      </w:r>
      <w:r w:rsidR="00AC1BB7">
        <w:rPr>
          <w:rFonts w:ascii="Times New Roman" w:hAnsi="Times New Roman" w:cs="Times New Roman"/>
          <w:lang w:val="hr-HR"/>
        </w:rPr>
        <w:t>93</w:t>
      </w:r>
      <w:r w:rsidR="00C9040D" w:rsidRPr="002E3AD9">
        <w:rPr>
          <w:rFonts w:ascii="Times New Roman" w:hAnsi="Times New Roman" w:cs="Times New Roman"/>
        </w:rPr>
        <w:t xml:space="preserve">% financijskog plana. Navedeni prihod Fakultet ostvaruje od školarina i troškova upisa na prijediplomske, diplomske i poslijediplomske studije. </w:t>
      </w:r>
      <w:r w:rsidR="00C9040D" w:rsidRPr="002E3AD9">
        <w:rPr>
          <w:rFonts w:ascii="Times New Roman" w:hAnsi="Times New Roman" w:cs="Times New Roman"/>
          <w:noProof/>
        </w:rPr>
        <w:t xml:space="preserve">Prihodi izvora 52 se planiraju samo ako postoji pisana obavijest koliko će sredstva određeni uplatitelj uplatiti u planiranom razdoblju. Ukoliko sredstva nisu planirana, prihodi se mogu trošiti do visine uplaćenih sredstava. </w:t>
      </w:r>
      <w:r w:rsidR="00C9040D" w:rsidRPr="002E3AD9">
        <w:rPr>
          <w:rFonts w:ascii="Times New Roman" w:hAnsi="Times New Roman" w:cs="Times New Roman"/>
        </w:rPr>
        <w:t xml:space="preserve">Fakultet ostvaruje prihod od projekata koje financira Hrvatska zaklada za znanost i Agencija za mobilnosti i programe Europske unije – prihod je planiran u iznosu od </w:t>
      </w:r>
      <w:r w:rsidR="00AC1BB7">
        <w:rPr>
          <w:rFonts w:ascii="Times New Roman" w:hAnsi="Times New Roman" w:cs="Times New Roman"/>
          <w:lang w:val="hr-HR"/>
        </w:rPr>
        <w:t>236.955</w:t>
      </w:r>
      <w:r w:rsidR="00C9040D" w:rsidRPr="002E3AD9">
        <w:rPr>
          <w:rFonts w:ascii="Times New Roman" w:hAnsi="Times New Roman" w:cs="Times New Roman"/>
        </w:rPr>
        <w:t xml:space="preserve"> eura za 2023. godinu</w:t>
      </w:r>
      <w:r w:rsidR="00AC1BB7">
        <w:rPr>
          <w:rFonts w:ascii="Times New Roman" w:hAnsi="Times New Roman" w:cs="Times New Roman"/>
          <w:lang w:val="hr-HR"/>
        </w:rPr>
        <w:t>, a ostvareno je 358.189 eura što je 51% više od financijskog plana</w:t>
      </w:r>
      <w:r w:rsidR="00C9040D" w:rsidRPr="002E3AD9">
        <w:rPr>
          <w:rFonts w:ascii="Times New Roman" w:hAnsi="Times New Roman" w:cs="Times New Roman"/>
        </w:rPr>
        <w:t>.</w:t>
      </w:r>
      <w:r w:rsidR="00AC1BB7">
        <w:rPr>
          <w:rFonts w:ascii="Times New Roman" w:hAnsi="Times New Roman" w:cs="Times New Roman"/>
          <w:lang w:val="hr-HR"/>
        </w:rPr>
        <w:t xml:space="preserve"> Razlog tome je što su</w:t>
      </w:r>
      <w:r w:rsidR="00C9040D" w:rsidRPr="002E3AD9">
        <w:rPr>
          <w:rFonts w:ascii="Times New Roman" w:hAnsi="Times New Roman" w:cs="Times New Roman"/>
        </w:rPr>
        <w:t xml:space="preserve"> </w:t>
      </w:r>
      <w:r w:rsidR="00AC1BB7">
        <w:rPr>
          <w:rFonts w:ascii="Times New Roman" w:hAnsi="Times New Roman" w:cs="Times New Roman"/>
          <w:lang w:val="hr-HR"/>
        </w:rPr>
        <w:t>s</w:t>
      </w:r>
      <w:r w:rsidR="00C9040D" w:rsidRPr="002E3AD9">
        <w:rPr>
          <w:rFonts w:ascii="Times New Roman" w:hAnsi="Times New Roman" w:cs="Times New Roman"/>
        </w:rPr>
        <w:t>redstva planirana sukladno dostavljenoj obavijesti Hrvatske zaklade za znanost</w:t>
      </w:r>
      <w:r w:rsidR="00AC1BB7">
        <w:rPr>
          <w:rFonts w:ascii="Times New Roman" w:hAnsi="Times New Roman" w:cs="Times New Roman"/>
          <w:lang w:val="hr-HR"/>
        </w:rPr>
        <w:t xml:space="preserve">, </w:t>
      </w:r>
      <w:r w:rsidR="00C9040D" w:rsidRPr="002E3AD9">
        <w:rPr>
          <w:rFonts w:ascii="Times New Roman" w:hAnsi="Times New Roman" w:cs="Times New Roman"/>
        </w:rPr>
        <w:t>Agencije za mobilnost i programe Europske unij</w:t>
      </w:r>
      <w:r w:rsidR="00AC1BB7">
        <w:rPr>
          <w:rFonts w:ascii="Times New Roman" w:hAnsi="Times New Roman" w:cs="Times New Roman"/>
          <w:lang w:val="hr-HR"/>
        </w:rPr>
        <w:t>e</w:t>
      </w:r>
      <w:r w:rsidR="00C9040D" w:rsidRPr="002E3AD9">
        <w:rPr>
          <w:rFonts w:ascii="Times New Roman" w:hAnsi="Times New Roman" w:cs="Times New Roman"/>
        </w:rPr>
        <w:t>. U ovaj izvor financiranja pripada i Erasmus mobilnost zaposlenika koja se ne planira, ali se sredstva utroše do visine primljenih sredstava. Prihodi izvora 61 – donacije planirane</w:t>
      </w:r>
      <w:r w:rsidR="00AC1BB7">
        <w:rPr>
          <w:rFonts w:ascii="Times New Roman" w:hAnsi="Times New Roman" w:cs="Times New Roman"/>
          <w:lang w:val="hr-HR"/>
        </w:rPr>
        <w:t xml:space="preserve"> su u iznosu 770 eura</w:t>
      </w:r>
      <w:r w:rsidR="00C9040D" w:rsidRPr="002E3AD9">
        <w:rPr>
          <w:rFonts w:ascii="Times New Roman" w:hAnsi="Times New Roman" w:cs="Times New Roman"/>
        </w:rPr>
        <w:t xml:space="preserve">, </w:t>
      </w:r>
      <w:r w:rsidR="00AC1BB7">
        <w:rPr>
          <w:rFonts w:ascii="Times New Roman" w:hAnsi="Times New Roman" w:cs="Times New Roman"/>
          <w:lang w:val="hr-HR"/>
        </w:rPr>
        <w:t>te je isti iznos i uplaćen</w:t>
      </w:r>
      <w:r w:rsidR="00C9040D" w:rsidRPr="002E3AD9">
        <w:rPr>
          <w:rFonts w:ascii="Times New Roman" w:hAnsi="Times New Roman" w:cs="Times New Roman"/>
        </w:rPr>
        <w:t xml:space="preserve">. Prihodi od nefinancijske imovine – izvor 71 planirani su u iznosu </w:t>
      </w:r>
      <w:r w:rsidR="00AC1BB7">
        <w:rPr>
          <w:rFonts w:ascii="Times New Roman" w:hAnsi="Times New Roman" w:cs="Times New Roman"/>
          <w:lang w:val="hr-HR"/>
        </w:rPr>
        <w:t>9.491</w:t>
      </w:r>
      <w:r w:rsidR="00C9040D" w:rsidRPr="002E3AD9">
        <w:rPr>
          <w:rFonts w:ascii="Times New Roman" w:hAnsi="Times New Roman" w:cs="Times New Roman"/>
        </w:rPr>
        <w:t xml:space="preserve"> eura, a uplaćeno je 9.</w:t>
      </w:r>
      <w:r w:rsidR="00AC1BB7">
        <w:rPr>
          <w:rFonts w:ascii="Times New Roman" w:hAnsi="Times New Roman" w:cs="Times New Roman"/>
          <w:lang w:val="hr-HR"/>
        </w:rPr>
        <w:t>499</w:t>
      </w:r>
      <w:r w:rsidR="00C9040D" w:rsidRPr="002E3AD9">
        <w:rPr>
          <w:rFonts w:ascii="Times New Roman" w:hAnsi="Times New Roman" w:cs="Times New Roman"/>
        </w:rPr>
        <w:t xml:space="preserve"> euro </w:t>
      </w:r>
      <w:r w:rsidR="00AC1BB7" w:rsidRPr="002E3AD9">
        <w:rPr>
          <w:rFonts w:ascii="Times New Roman" w:hAnsi="Times New Roman" w:cs="Times New Roman"/>
        </w:rPr>
        <w:t xml:space="preserve">što je </w:t>
      </w:r>
      <w:r w:rsidR="00AC1BB7">
        <w:rPr>
          <w:rFonts w:ascii="Times New Roman" w:hAnsi="Times New Roman" w:cs="Times New Roman"/>
          <w:lang w:val="hr-HR"/>
        </w:rPr>
        <w:t>gotovo jednako kao u</w:t>
      </w:r>
      <w:r w:rsidR="00AC1BB7" w:rsidRPr="002E3AD9">
        <w:rPr>
          <w:rFonts w:ascii="Times New Roman" w:hAnsi="Times New Roman" w:cs="Times New Roman"/>
        </w:rPr>
        <w:t xml:space="preserve"> financijsko</w:t>
      </w:r>
      <w:r w:rsidR="00AC1BB7">
        <w:rPr>
          <w:rFonts w:ascii="Times New Roman" w:hAnsi="Times New Roman" w:cs="Times New Roman"/>
          <w:lang w:val="hr-HR"/>
        </w:rPr>
        <w:t>m</w:t>
      </w:r>
      <w:r w:rsidR="00AC1BB7" w:rsidRPr="002E3AD9">
        <w:rPr>
          <w:rFonts w:ascii="Times New Roman" w:hAnsi="Times New Roman" w:cs="Times New Roman"/>
        </w:rPr>
        <w:t xml:space="preserve"> plan</w:t>
      </w:r>
      <w:r w:rsidR="00AC1BB7">
        <w:rPr>
          <w:rFonts w:ascii="Times New Roman" w:hAnsi="Times New Roman" w:cs="Times New Roman"/>
          <w:lang w:val="hr-HR"/>
        </w:rPr>
        <w:t>u</w:t>
      </w:r>
      <w:r w:rsidR="00C9040D" w:rsidRPr="002E3AD9">
        <w:rPr>
          <w:rFonts w:ascii="Times New Roman" w:hAnsi="Times New Roman" w:cs="Times New Roman"/>
        </w:rPr>
        <w:t xml:space="preserve">. Navedeni prihod je ostvaren od prihoda za otkup društvenih stanova i prodajom sportske opreme koje Fakultet više ne koristi u fitnes dvorani. </w:t>
      </w:r>
    </w:p>
    <w:p w14:paraId="0E95B285" w14:textId="1FEE43A1" w:rsidR="00AC1BB7" w:rsidRDefault="00AC1BB7" w:rsidP="00C9040D">
      <w:pPr>
        <w:spacing w:line="360" w:lineRule="auto"/>
        <w:jc w:val="both"/>
        <w:rPr>
          <w:rFonts w:ascii="Times New Roman" w:hAnsi="Times New Roman" w:cs="Times New Roman"/>
        </w:rPr>
      </w:pPr>
    </w:p>
    <w:p w14:paraId="4B74E199" w14:textId="77777777" w:rsidR="00C9040D" w:rsidRPr="002E3AD9" w:rsidRDefault="00C9040D" w:rsidP="00C904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2E3AD9">
        <w:rPr>
          <w:rFonts w:ascii="Times New Roman" w:hAnsi="Times New Roman" w:cs="Times New Roman"/>
          <w:b/>
        </w:rPr>
        <w:lastRenderedPageBreak/>
        <w:t>Rashodi i izdaci Fakulteta</w:t>
      </w:r>
    </w:p>
    <w:p w14:paraId="5DFF7C8D" w14:textId="77777777" w:rsidR="00C9040D" w:rsidRPr="002E3AD9" w:rsidRDefault="00C9040D" w:rsidP="00C9040D">
      <w:pPr>
        <w:jc w:val="both"/>
        <w:rPr>
          <w:rFonts w:ascii="Times New Roman" w:hAnsi="Times New Roman" w:cs="Times New Roman"/>
        </w:rPr>
      </w:pPr>
    </w:p>
    <w:p w14:paraId="2D5A227D" w14:textId="508D2F9C" w:rsidR="00C9040D" w:rsidRDefault="00EC4E24" w:rsidP="00C9040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Također, planirani rashodi koji se iskazuju u ovome obrazloženje odnose se na iznose iz izmjena i dopuna financijskog plana. </w:t>
      </w:r>
      <w:bookmarkStart w:id="0" w:name="_GoBack"/>
      <w:bookmarkEnd w:id="0"/>
      <w:r w:rsidR="00C9040D" w:rsidRPr="002E3AD9">
        <w:rPr>
          <w:rFonts w:ascii="Times New Roman" w:hAnsi="Times New Roman" w:cs="Times New Roman"/>
        </w:rPr>
        <w:t xml:space="preserve">Ukupni rashod planiran za 2023. iznosi </w:t>
      </w:r>
      <w:r w:rsidR="00AC1BB7">
        <w:rPr>
          <w:rFonts w:ascii="Times New Roman" w:hAnsi="Times New Roman" w:cs="Times New Roman"/>
        </w:rPr>
        <w:t>8.346.741</w:t>
      </w:r>
      <w:r w:rsidR="00C9040D" w:rsidRPr="002E3AD9">
        <w:rPr>
          <w:rFonts w:ascii="Times New Roman" w:hAnsi="Times New Roman" w:cs="Times New Roman"/>
        </w:rPr>
        <w:t xml:space="preserve"> eura, izvršenje za razdoblje od 1. siječnja 2023. do 3</w:t>
      </w:r>
      <w:r w:rsidR="004D1287">
        <w:rPr>
          <w:rFonts w:ascii="Times New Roman" w:hAnsi="Times New Roman" w:cs="Times New Roman"/>
        </w:rPr>
        <w:t>1</w:t>
      </w:r>
      <w:r w:rsidR="00C9040D" w:rsidRPr="002E3AD9">
        <w:rPr>
          <w:rFonts w:ascii="Times New Roman" w:hAnsi="Times New Roman" w:cs="Times New Roman"/>
        </w:rPr>
        <w:t xml:space="preserve">. </w:t>
      </w:r>
      <w:r w:rsidR="004D1287">
        <w:rPr>
          <w:rFonts w:ascii="Times New Roman" w:hAnsi="Times New Roman" w:cs="Times New Roman"/>
        </w:rPr>
        <w:t>prosinca</w:t>
      </w:r>
      <w:r w:rsidR="00C9040D" w:rsidRPr="002E3AD9">
        <w:rPr>
          <w:rFonts w:ascii="Times New Roman" w:hAnsi="Times New Roman" w:cs="Times New Roman"/>
        </w:rPr>
        <w:t xml:space="preserve"> 2023. iznosi </w:t>
      </w:r>
      <w:r w:rsidR="004D1287">
        <w:rPr>
          <w:rFonts w:ascii="Times New Roman" w:hAnsi="Times New Roman" w:cs="Times New Roman"/>
        </w:rPr>
        <w:t>8.605.223</w:t>
      </w:r>
      <w:r w:rsidR="00C9040D" w:rsidRPr="002E3AD9">
        <w:rPr>
          <w:rFonts w:ascii="Times New Roman" w:hAnsi="Times New Roman" w:cs="Times New Roman"/>
        </w:rPr>
        <w:t xml:space="preserve"> eura odnosno </w:t>
      </w:r>
      <w:r w:rsidR="004D1287">
        <w:rPr>
          <w:rFonts w:ascii="Times New Roman" w:hAnsi="Times New Roman" w:cs="Times New Roman"/>
        </w:rPr>
        <w:t>12</w:t>
      </w:r>
      <w:r w:rsidR="00C9040D" w:rsidRPr="002E3AD9">
        <w:rPr>
          <w:rFonts w:ascii="Times New Roman" w:hAnsi="Times New Roman" w:cs="Times New Roman"/>
        </w:rPr>
        <w:t>%</w:t>
      </w:r>
      <w:r w:rsidR="004D1287">
        <w:rPr>
          <w:rFonts w:ascii="Times New Roman" w:hAnsi="Times New Roman" w:cs="Times New Roman"/>
        </w:rPr>
        <w:t xml:space="preserve"> više od</w:t>
      </w:r>
      <w:r w:rsidR="00C9040D" w:rsidRPr="002E3AD9">
        <w:rPr>
          <w:rFonts w:ascii="Times New Roman" w:hAnsi="Times New Roman" w:cs="Times New Roman"/>
        </w:rPr>
        <w:t xml:space="preserve"> financijskog plana. Najveći dio rashoda Fakulteta odnosi se na plaće i materijalna prava zaposlenih na Fakultetu </w:t>
      </w:r>
      <w:r w:rsidR="00C9040D">
        <w:rPr>
          <w:rFonts w:ascii="Times New Roman" w:hAnsi="Times New Roman" w:cs="Times New Roman"/>
        </w:rPr>
        <w:t xml:space="preserve">iz izvora 11 Opći prihodi i primici koji su </w:t>
      </w:r>
      <w:r w:rsidR="00C9040D" w:rsidRPr="002E3AD9">
        <w:rPr>
          <w:rFonts w:ascii="Times New Roman" w:hAnsi="Times New Roman" w:cs="Times New Roman"/>
        </w:rPr>
        <w:t xml:space="preserve">planirani za 2023. iznosi </w:t>
      </w:r>
      <w:r w:rsidR="004D1287">
        <w:rPr>
          <w:rFonts w:ascii="Times New Roman" w:hAnsi="Times New Roman" w:cs="Times New Roman"/>
        </w:rPr>
        <w:t>6.605.310</w:t>
      </w:r>
      <w:r w:rsidR="00C9040D" w:rsidRPr="002E3AD9">
        <w:rPr>
          <w:rFonts w:ascii="Times New Roman" w:hAnsi="Times New Roman" w:cs="Times New Roman"/>
        </w:rPr>
        <w:t xml:space="preserve"> eura, izvršenje za razdoblje od 1. siječnja 2023. do </w:t>
      </w:r>
      <w:r w:rsidR="004D1287">
        <w:rPr>
          <w:rFonts w:ascii="Times New Roman" w:hAnsi="Times New Roman" w:cs="Times New Roman"/>
        </w:rPr>
        <w:t>31. prosinca</w:t>
      </w:r>
      <w:r w:rsidR="00C9040D" w:rsidRPr="002E3AD9">
        <w:rPr>
          <w:rFonts w:ascii="Times New Roman" w:hAnsi="Times New Roman" w:cs="Times New Roman"/>
        </w:rPr>
        <w:t xml:space="preserve"> 2023. iznosi </w:t>
      </w:r>
      <w:r w:rsidR="004D1287">
        <w:rPr>
          <w:rFonts w:ascii="Times New Roman" w:hAnsi="Times New Roman" w:cs="Times New Roman"/>
        </w:rPr>
        <w:t>6.668.006</w:t>
      </w:r>
      <w:r w:rsidR="00C9040D" w:rsidRPr="002E3AD9">
        <w:rPr>
          <w:rFonts w:ascii="Times New Roman" w:hAnsi="Times New Roman" w:cs="Times New Roman"/>
        </w:rPr>
        <w:t xml:space="preserve"> eura odnosno </w:t>
      </w:r>
      <w:r w:rsidR="004D1287">
        <w:rPr>
          <w:rFonts w:ascii="Times New Roman" w:hAnsi="Times New Roman" w:cs="Times New Roman"/>
        </w:rPr>
        <w:t>1</w:t>
      </w:r>
      <w:r w:rsidR="00C9040D" w:rsidRPr="002E3AD9">
        <w:rPr>
          <w:rFonts w:ascii="Times New Roman" w:hAnsi="Times New Roman" w:cs="Times New Roman"/>
        </w:rPr>
        <w:t>%</w:t>
      </w:r>
      <w:r w:rsidR="004D1287">
        <w:rPr>
          <w:rFonts w:ascii="Times New Roman" w:hAnsi="Times New Roman" w:cs="Times New Roman"/>
        </w:rPr>
        <w:t xml:space="preserve"> više od</w:t>
      </w:r>
      <w:r w:rsidR="00C9040D" w:rsidRPr="002E3AD9">
        <w:rPr>
          <w:rFonts w:ascii="Times New Roman" w:hAnsi="Times New Roman" w:cs="Times New Roman"/>
        </w:rPr>
        <w:t xml:space="preserve"> financijskog plana. Iz aktivnosti </w:t>
      </w:r>
      <w:r w:rsidR="00C9040D" w:rsidRPr="002E3AD9">
        <w:rPr>
          <w:rFonts w:ascii="Times New Roman" w:hAnsi="Times New Roman" w:cs="Times New Roman"/>
          <w:bCs/>
        </w:rPr>
        <w:t xml:space="preserve">Programsko financiranje javnih visokih učilišta </w:t>
      </w:r>
      <w:r w:rsidR="00C9040D" w:rsidRPr="002E3AD9">
        <w:rPr>
          <w:rFonts w:ascii="Times New Roman" w:hAnsi="Times New Roman" w:cs="Times New Roman"/>
        </w:rPr>
        <w:t>isplaćuje se naknad</w:t>
      </w:r>
      <w:r w:rsidR="00C9040D">
        <w:rPr>
          <w:rFonts w:ascii="Times New Roman" w:hAnsi="Times New Roman" w:cs="Times New Roman"/>
        </w:rPr>
        <w:t>a</w:t>
      </w:r>
      <w:r w:rsidR="00C9040D" w:rsidRPr="002E3AD9">
        <w:rPr>
          <w:rFonts w:ascii="Times New Roman" w:hAnsi="Times New Roman" w:cs="Times New Roman"/>
        </w:rPr>
        <w:t xml:space="preserve"> vanjskih suradnika koji sudjeluju u nastavnom procesu</w:t>
      </w:r>
      <w:r w:rsidR="00C9040D">
        <w:rPr>
          <w:rFonts w:ascii="Times New Roman" w:hAnsi="Times New Roman" w:cs="Times New Roman"/>
        </w:rPr>
        <w:t>, pokrivanje troškova gostujućih predavača, terenske nastave, nastavnih i izvannastavnih aktivnosti studenata</w:t>
      </w:r>
      <w:r w:rsidR="00C9040D" w:rsidRPr="002E3AD9">
        <w:rPr>
          <w:rFonts w:ascii="Times New Roman" w:hAnsi="Times New Roman" w:cs="Times New Roman"/>
        </w:rPr>
        <w:t>. Unutar aktivnosti je planirano pokrivanje troškova za znanstveno-istraživački rad zaposlenih i pokriće troškova redovnog poslovanja</w:t>
      </w:r>
      <w:r w:rsidR="00C9040D">
        <w:rPr>
          <w:rFonts w:ascii="Times New Roman" w:hAnsi="Times New Roman" w:cs="Times New Roman"/>
        </w:rPr>
        <w:t xml:space="preserve"> i režija</w:t>
      </w:r>
      <w:r w:rsidR="00C9040D" w:rsidRPr="002E3AD9">
        <w:rPr>
          <w:rFonts w:ascii="Times New Roman" w:hAnsi="Times New Roman" w:cs="Times New Roman"/>
        </w:rPr>
        <w:t xml:space="preserve"> da bi se uspješno odvijao nastavni proces i troškova za nabavu </w:t>
      </w:r>
      <w:r w:rsidR="00C9040D">
        <w:rPr>
          <w:rFonts w:ascii="Times New Roman" w:hAnsi="Times New Roman" w:cs="Times New Roman"/>
        </w:rPr>
        <w:t>opreme</w:t>
      </w:r>
      <w:r w:rsidR="00C9040D" w:rsidRPr="002E3AD9">
        <w:rPr>
          <w:rFonts w:ascii="Times New Roman" w:hAnsi="Times New Roman" w:cs="Times New Roman"/>
        </w:rPr>
        <w:t xml:space="preserve"> potrebne za nastavu. </w:t>
      </w:r>
      <w:r w:rsidR="00C9040D" w:rsidRPr="002E3AD9">
        <w:rPr>
          <w:rFonts w:ascii="Times New Roman" w:hAnsi="Times New Roman" w:cs="Times New Roman"/>
          <w:bCs/>
        </w:rPr>
        <w:t xml:space="preserve">Planirani iznos rashoda za 2023. godinu iznosi </w:t>
      </w:r>
      <w:r w:rsidR="004D1287">
        <w:rPr>
          <w:rFonts w:ascii="Times New Roman" w:hAnsi="Times New Roman" w:cs="Times New Roman"/>
          <w:bCs/>
        </w:rPr>
        <w:t>506.819</w:t>
      </w:r>
      <w:r w:rsidR="00C9040D" w:rsidRPr="002E3AD9">
        <w:rPr>
          <w:rFonts w:ascii="Times New Roman" w:hAnsi="Times New Roman" w:cs="Times New Roman"/>
          <w:bCs/>
        </w:rPr>
        <w:t xml:space="preserve"> eura</w:t>
      </w:r>
      <w:r w:rsidR="00C9040D" w:rsidRPr="002E3AD9">
        <w:rPr>
          <w:rFonts w:ascii="Times New Roman" w:hAnsi="Times New Roman" w:cs="Times New Roman"/>
        </w:rPr>
        <w:t>, izvršenje za razdoblje od 1. siječnja 2023. do 3</w:t>
      </w:r>
      <w:r w:rsidR="004D1287">
        <w:rPr>
          <w:rFonts w:ascii="Times New Roman" w:hAnsi="Times New Roman" w:cs="Times New Roman"/>
        </w:rPr>
        <w:t>1</w:t>
      </w:r>
      <w:r w:rsidR="00C9040D" w:rsidRPr="002E3AD9">
        <w:rPr>
          <w:rFonts w:ascii="Times New Roman" w:hAnsi="Times New Roman" w:cs="Times New Roman"/>
        </w:rPr>
        <w:t xml:space="preserve">. </w:t>
      </w:r>
      <w:r w:rsidR="004D1287">
        <w:rPr>
          <w:rFonts w:ascii="Times New Roman" w:hAnsi="Times New Roman" w:cs="Times New Roman"/>
        </w:rPr>
        <w:t>prosinca</w:t>
      </w:r>
      <w:r w:rsidR="00C9040D" w:rsidRPr="002E3AD9">
        <w:rPr>
          <w:rFonts w:ascii="Times New Roman" w:hAnsi="Times New Roman" w:cs="Times New Roman"/>
        </w:rPr>
        <w:t xml:space="preserve"> 2023. iznosi </w:t>
      </w:r>
      <w:r w:rsidR="004D1287">
        <w:rPr>
          <w:rFonts w:ascii="Times New Roman" w:hAnsi="Times New Roman" w:cs="Times New Roman"/>
        </w:rPr>
        <w:t>437.650</w:t>
      </w:r>
      <w:r w:rsidR="00C9040D" w:rsidRPr="002E3AD9">
        <w:rPr>
          <w:rFonts w:ascii="Times New Roman" w:hAnsi="Times New Roman" w:cs="Times New Roman"/>
        </w:rPr>
        <w:t xml:space="preserve"> eura odnosno </w:t>
      </w:r>
      <w:r w:rsidR="004D1287">
        <w:rPr>
          <w:rFonts w:ascii="Times New Roman" w:hAnsi="Times New Roman" w:cs="Times New Roman"/>
        </w:rPr>
        <w:t>86</w:t>
      </w:r>
      <w:r w:rsidR="00C9040D" w:rsidRPr="002E3AD9">
        <w:rPr>
          <w:rFonts w:ascii="Times New Roman" w:hAnsi="Times New Roman" w:cs="Times New Roman"/>
        </w:rPr>
        <w:t>% financijskog plana</w:t>
      </w:r>
      <w:r w:rsidR="00C9040D">
        <w:rPr>
          <w:rFonts w:ascii="Times New Roman" w:hAnsi="Times New Roman" w:cs="Times New Roman"/>
        </w:rPr>
        <w:t xml:space="preserve"> za materijalne rashode</w:t>
      </w:r>
      <w:r w:rsidR="004D1287">
        <w:rPr>
          <w:rFonts w:ascii="Times New Roman" w:hAnsi="Times New Roman" w:cs="Times New Roman"/>
        </w:rPr>
        <w:t xml:space="preserve">. Razlog smanjenoj potrošnji u odnosu na plan je taj što nisu uplaćena sva sredstva za programsko financiranje za akademsku godinu 2022./2023. </w:t>
      </w:r>
      <w:r w:rsidR="00C9040D" w:rsidRPr="002E3AD9">
        <w:rPr>
          <w:rFonts w:ascii="Times New Roman" w:hAnsi="Times New Roman" w:cs="Times New Roman"/>
        </w:rPr>
        <w:t xml:space="preserve">Redovna djelatnost Sveučilišta u Osijeku - </w:t>
      </w:r>
      <w:r w:rsidR="00C9040D" w:rsidRPr="002E3AD9">
        <w:rPr>
          <w:rFonts w:ascii="Times New Roman" w:hAnsi="Times New Roman" w:cs="Times New Roman"/>
          <w:bCs/>
        </w:rPr>
        <w:t>Planirani iznos rashoda na izvoru 31</w:t>
      </w:r>
      <w:r w:rsidR="00C9040D">
        <w:rPr>
          <w:rFonts w:ascii="Times New Roman" w:hAnsi="Times New Roman" w:cs="Times New Roman"/>
          <w:bCs/>
        </w:rPr>
        <w:t xml:space="preserve"> – vlastiti prihodi</w:t>
      </w:r>
      <w:r w:rsidR="00C9040D" w:rsidRPr="002E3AD9">
        <w:rPr>
          <w:rFonts w:ascii="Times New Roman" w:hAnsi="Times New Roman" w:cs="Times New Roman"/>
          <w:bCs/>
        </w:rPr>
        <w:t xml:space="preserve"> za 2023. godinu iznosi </w:t>
      </w:r>
      <w:r w:rsidR="004D1287">
        <w:rPr>
          <w:rFonts w:ascii="Times New Roman" w:hAnsi="Times New Roman" w:cs="Times New Roman"/>
          <w:bCs/>
        </w:rPr>
        <w:t>627.902</w:t>
      </w:r>
      <w:r w:rsidR="00C9040D" w:rsidRPr="002E3AD9">
        <w:rPr>
          <w:rFonts w:ascii="Times New Roman" w:hAnsi="Times New Roman" w:cs="Times New Roman"/>
          <w:bCs/>
        </w:rPr>
        <w:t xml:space="preserve"> eura</w:t>
      </w:r>
      <w:r w:rsidR="00C9040D" w:rsidRPr="002E3AD9">
        <w:rPr>
          <w:rFonts w:ascii="Times New Roman" w:hAnsi="Times New Roman" w:cs="Times New Roman"/>
        </w:rPr>
        <w:t>, izvršenje za razdoblje od 1. siječnja 2023. do 3</w:t>
      </w:r>
      <w:r w:rsidR="004D1287">
        <w:rPr>
          <w:rFonts w:ascii="Times New Roman" w:hAnsi="Times New Roman" w:cs="Times New Roman"/>
        </w:rPr>
        <w:t>1</w:t>
      </w:r>
      <w:r w:rsidR="00C9040D" w:rsidRPr="002E3AD9">
        <w:rPr>
          <w:rFonts w:ascii="Times New Roman" w:hAnsi="Times New Roman" w:cs="Times New Roman"/>
        </w:rPr>
        <w:t xml:space="preserve">. </w:t>
      </w:r>
      <w:r w:rsidR="004D1287">
        <w:rPr>
          <w:rFonts w:ascii="Times New Roman" w:hAnsi="Times New Roman" w:cs="Times New Roman"/>
        </w:rPr>
        <w:t>prosinca</w:t>
      </w:r>
      <w:r w:rsidR="00C9040D" w:rsidRPr="002E3AD9">
        <w:rPr>
          <w:rFonts w:ascii="Times New Roman" w:hAnsi="Times New Roman" w:cs="Times New Roman"/>
        </w:rPr>
        <w:t xml:space="preserve"> 2023. iznosi </w:t>
      </w:r>
      <w:r w:rsidR="004D1287">
        <w:rPr>
          <w:rFonts w:ascii="Times New Roman" w:hAnsi="Times New Roman" w:cs="Times New Roman"/>
        </w:rPr>
        <w:t>821.167</w:t>
      </w:r>
      <w:r w:rsidR="00C9040D" w:rsidRPr="002E3AD9">
        <w:rPr>
          <w:rFonts w:ascii="Times New Roman" w:hAnsi="Times New Roman" w:cs="Times New Roman"/>
        </w:rPr>
        <w:t xml:space="preserve"> eura odnosno </w:t>
      </w:r>
      <w:r w:rsidR="004D1287">
        <w:rPr>
          <w:rFonts w:ascii="Times New Roman" w:hAnsi="Times New Roman" w:cs="Times New Roman"/>
        </w:rPr>
        <w:t>28</w:t>
      </w:r>
      <w:r w:rsidR="00C9040D" w:rsidRPr="002E3AD9">
        <w:rPr>
          <w:rFonts w:ascii="Times New Roman" w:hAnsi="Times New Roman" w:cs="Times New Roman"/>
        </w:rPr>
        <w:t>%</w:t>
      </w:r>
      <w:r w:rsidR="004D1287">
        <w:rPr>
          <w:rFonts w:ascii="Times New Roman" w:hAnsi="Times New Roman" w:cs="Times New Roman"/>
        </w:rPr>
        <w:t xml:space="preserve"> više od</w:t>
      </w:r>
      <w:r w:rsidR="00C9040D" w:rsidRPr="002E3AD9">
        <w:rPr>
          <w:rFonts w:ascii="Times New Roman" w:hAnsi="Times New Roman" w:cs="Times New Roman"/>
        </w:rPr>
        <w:t xml:space="preserve"> financijskog plana</w:t>
      </w:r>
      <w:r w:rsidR="00C9040D" w:rsidRPr="002E3AD9">
        <w:rPr>
          <w:rFonts w:ascii="Times New Roman" w:hAnsi="Times New Roman" w:cs="Times New Roman"/>
          <w:bCs/>
        </w:rPr>
        <w:t xml:space="preserve">. </w:t>
      </w:r>
      <w:r w:rsidR="00C9040D" w:rsidRPr="002E3AD9">
        <w:rPr>
          <w:rFonts w:ascii="Times New Roman" w:hAnsi="Times New Roman" w:cs="Times New Roman"/>
        </w:rPr>
        <w:t>Iz izvora 31 pokrivaju se troškovi organizacije programa cjeloživotnog učenja,</w:t>
      </w:r>
      <w:r w:rsidR="00C9040D">
        <w:rPr>
          <w:rFonts w:ascii="Times New Roman" w:hAnsi="Times New Roman" w:cs="Times New Roman"/>
        </w:rPr>
        <w:t xml:space="preserve"> naknade zaposlenicima u obliku paušalne prehrane, službena putovanja, uredski materijal, naknade za vanjske suradnike i reprezentacija</w:t>
      </w:r>
      <w:r w:rsidR="00C9040D" w:rsidRPr="002E3AD9">
        <w:rPr>
          <w:rFonts w:ascii="Times New Roman" w:hAnsi="Times New Roman" w:cs="Times New Roman"/>
        </w:rPr>
        <w:t>.</w:t>
      </w:r>
      <w:r w:rsidR="00C9040D" w:rsidRPr="002E3AD9">
        <w:rPr>
          <w:rFonts w:ascii="Times New Roman" w:hAnsi="Times New Roman" w:cs="Times New Roman"/>
          <w:bCs/>
        </w:rPr>
        <w:t xml:space="preserve"> </w:t>
      </w:r>
      <w:r w:rsidR="00C9040D">
        <w:rPr>
          <w:rFonts w:ascii="Times New Roman" w:hAnsi="Times New Roman" w:cs="Times New Roman"/>
          <w:bCs/>
        </w:rPr>
        <w:t>Iz vlastitih prihoda planirano je financiranje radova u potkrovlju</w:t>
      </w:r>
      <w:r w:rsidR="003B3BD3">
        <w:rPr>
          <w:rFonts w:ascii="Times New Roman" w:hAnsi="Times New Roman" w:cs="Times New Roman"/>
          <w:bCs/>
        </w:rPr>
        <w:t xml:space="preserve"> te kupnja računalne opreme i namještaja</w:t>
      </w:r>
      <w:r w:rsidR="00C9040D">
        <w:rPr>
          <w:rFonts w:ascii="Times New Roman" w:hAnsi="Times New Roman" w:cs="Times New Roman"/>
          <w:bCs/>
        </w:rPr>
        <w:t xml:space="preserve"> u iznosu </w:t>
      </w:r>
      <w:r w:rsidR="004D1287">
        <w:rPr>
          <w:rFonts w:ascii="Times New Roman" w:hAnsi="Times New Roman" w:cs="Times New Roman"/>
          <w:bCs/>
        </w:rPr>
        <w:t>567.659</w:t>
      </w:r>
      <w:r w:rsidR="00C9040D">
        <w:rPr>
          <w:rFonts w:ascii="Times New Roman" w:hAnsi="Times New Roman" w:cs="Times New Roman"/>
          <w:bCs/>
        </w:rPr>
        <w:t xml:space="preserve"> eura</w:t>
      </w:r>
      <w:r w:rsidR="004D1287">
        <w:rPr>
          <w:rFonts w:ascii="Times New Roman" w:hAnsi="Times New Roman" w:cs="Times New Roman"/>
          <w:bCs/>
        </w:rPr>
        <w:t>, a utrošeno je 665.353 eura</w:t>
      </w:r>
      <w:r w:rsidR="00C9040D">
        <w:rPr>
          <w:rFonts w:ascii="Times New Roman" w:hAnsi="Times New Roman" w:cs="Times New Roman"/>
          <w:bCs/>
        </w:rPr>
        <w:t>.</w:t>
      </w:r>
      <w:r w:rsidR="004D1287">
        <w:rPr>
          <w:rFonts w:ascii="Times New Roman" w:hAnsi="Times New Roman" w:cs="Times New Roman"/>
          <w:bCs/>
        </w:rPr>
        <w:t xml:space="preserve"> </w:t>
      </w:r>
      <w:r w:rsidR="003B3BD3">
        <w:rPr>
          <w:rFonts w:ascii="Times New Roman" w:hAnsi="Times New Roman" w:cs="Times New Roman"/>
          <w:bCs/>
        </w:rPr>
        <w:t xml:space="preserve">Višak je podmiren iz prihoda iz prethodnih razdoblja. </w:t>
      </w:r>
      <w:r w:rsidR="00C9040D">
        <w:rPr>
          <w:rFonts w:ascii="Times New Roman" w:hAnsi="Times New Roman" w:cs="Times New Roman"/>
          <w:bCs/>
        </w:rPr>
        <w:t xml:space="preserve"> </w:t>
      </w:r>
      <w:r w:rsidR="00C9040D" w:rsidRPr="002E3AD9">
        <w:rPr>
          <w:rFonts w:ascii="Times New Roman" w:hAnsi="Times New Roman" w:cs="Times New Roman"/>
          <w:bCs/>
        </w:rPr>
        <w:t>Planirani iznos rashoda na izvoru 43</w:t>
      </w:r>
      <w:r w:rsidR="00C9040D">
        <w:rPr>
          <w:rFonts w:ascii="Times New Roman" w:hAnsi="Times New Roman" w:cs="Times New Roman"/>
          <w:bCs/>
        </w:rPr>
        <w:t xml:space="preserve"> – namjenski prihodi</w:t>
      </w:r>
      <w:r w:rsidR="00C9040D" w:rsidRPr="002E3AD9">
        <w:rPr>
          <w:rFonts w:ascii="Times New Roman" w:hAnsi="Times New Roman" w:cs="Times New Roman"/>
          <w:bCs/>
        </w:rPr>
        <w:t xml:space="preserve"> za 2023. godinu iznosi </w:t>
      </w:r>
      <w:r w:rsidR="003B3BD3">
        <w:rPr>
          <w:rFonts w:ascii="Times New Roman" w:hAnsi="Times New Roman" w:cs="Times New Roman"/>
          <w:bCs/>
        </w:rPr>
        <w:t>287.458</w:t>
      </w:r>
      <w:r w:rsidR="00C9040D" w:rsidRPr="002E3AD9">
        <w:rPr>
          <w:rFonts w:ascii="Times New Roman" w:hAnsi="Times New Roman" w:cs="Times New Roman"/>
          <w:bCs/>
        </w:rPr>
        <w:t xml:space="preserve"> eura</w:t>
      </w:r>
      <w:r w:rsidR="00C9040D" w:rsidRPr="002E3AD9">
        <w:rPr>
          <w:rFonts w:ascii="Times New Roman" w:hAnsi="Times New Roman" w:cs="Times New Roman"/>
        </w:rPr>
        <w:t xml:space="preserve">, izvršenje za razdoblje od 1. siječnja 2023. do </w:t>
      </w:r>
      <w:r w:rsidR="003B3BD3">
        <w:rPr>
          <w:rFonts w:ascii="Times New Roman" w:hAnsi="Times New Roman" w:cs="Times New Roman"/>
        </w:rPr>
        <w:t>31. prosinca</w:t>
      </w:r>
      <w:r w:rsidR="00C9040D" w:rsidRPr="002E3AD9">
        <w:rPr>
          <w:rFonts w:ascii="Times New Roman" w:hAnsi="Times New Roman" w:cs="Times New Roman"/>
        </w:rPr>
        <w:t xml:space="preserve"> 2023. iznosi </w:t>
      </w:r>
      <w:r w:rsidR="003B3BD3">
        <w:rPr>
          <w:rFonts w:ascii="Times New Roman" w:hAnsi="Times New Roman" w:cs="Times New Roman"/>
        </w:rPr>
        <w:t>332.939</w:t>
      </w:r>
      <w:r w:rsidR="00C9040D" w:rsidRPr="002E3AD9">
        <w:rPr>
          <w:rFonts w:ascii="Times New Roman" w:hAnsi="Times New Roman" w:cs="Times New Roman"/>
        </w:rPr>
        <w:t xml:space="preserve"> eura odnosno </w:t>
      </w:r>
      <w:r w:rsidR="003B3BD3">
        <w:rPr>
          <w:rFonts w:ascii="Times New Roman" w:hAnsi="Times New Roman" w:cs="Times New Roman"/>
        </w:rPr>
        <w:t>26</w:t>
      </w:r>
      <w:r w:rsidR="00C9040D" w:rsidRPr="002E3AD9">
        <w:rPr>
          <w:rFonts w:ascii="Times New Roman" w:hAnsi="Times New Roman" w:cs="Times New Roman"/>
        </w:rPr>
        <w:t xml:space="preserve">% </w:t>
      </w:r>
      <w:r w:rsidR="003B3BD3">
        <w:rPr>
          <w:rFonts w:ascii="Times New Roman" w:hAnsi="Times New Roman" w:cs="Times New Roman"/>
        </w:rPr>
        <w:t xml:space="preserve"> više od </w:t>
      </w:r>
      <w:r w:rsidR="00C9040D" w:rsidRPr="002E3AD9">
        <w:rPr>
          <w:rFonts w:ascii="Times New Roman" w:hAnsi="Times New Roman" w:cs="Times New Roman"/>
        </w:rPr>
        <w:t>financijskog plana</w:t>
      </w:r>
      <w:r w:rsidR="00C9040D">
        <w:rPr>
          <w:rFonts w:ascii="Times New Roman" w:hAnsi="Times New Roman" w:cs="Times New Roman"/>
          <w:bCs/>
        </w:rPr>
        <w:t>.</w:t>
      </w:r>
      <w:r w:rsidR="00C9040D" w:rsidRPr="002E3AD9">
        <w:rPr>
          <w:rFonts w:ascii="Times New Roman" w:hAnsi="Times New Roman" w:cs="Times New Roman"/>
          <w:bCs/>
        </w:rPr>
        <w:t xml:space="preserve"> </w:t>
      </w:r>
      <w:r w:rsidR="00C9040D" w:rsidRPr="002E3AD9">
        <w:rPr>
          <w:rFonts w:ascii="Times New Roman" w:hAnsi="Times New Roman" w:cs="Times New Roman"/>
        </w:rPr>
        <w:t xml:space="preserve">Iz izvora 43 pokrivaju se materijalni rashodi koji obuhvaćaju rashode poslovanja </w:t>
      </w:r>
      <w:r w:rsidR="00C9040D">
        <w:rPr>
          <w:rFonts w:ascii="Times New Roman" w:hAnsi="Times New Roman" w:cs="Times New Roman"/>
        </w:rPr>
        <w:t>kao što su</w:t>
      </w:r>
      <w:r w:rsidR="00C9040D" w:rsidRPr="002E3AD9">
        <w:rPr>
          <w:rFonts w:ascii="Times New Roman" w:hAnsi="Times New Roman" w:cs="Times New Roman"/>
        </w:rPr>
        <w:t xml:space="preserve"> režijski troškovi,</w:t>
      </w:r>
      <w:r w:rsidR="00C9040D">
        <w:rPr>
          <w:rFonts w:ascii="Times New Roman" w:hAnsi="Times New Roman" w:cs="Times New Roman"/>
        </w:rPr>
        <w:t xml:space="preserve"> troškovi uredskog materijala, troškovi promidžbe studijskih programa,</w:t>
      </w:r>
      <w:r w:rsidR="00C9040D" w:rsidRPr="002E3AD9">
        <w:rPr>
          <w:rFonts w:ascii="Times New Roman" w:hAnsi="Times New Roman" w:cs="Times New Roman"/>
        </w:rPr>
        <w:t xml:space="preserve"> troškovi održavanja, materijal za redovno održavanje poslovanja Fakulteta</w:t>
      </w:r>
      <w:r w:rsidR="00C9040D">
        <w:rPr>
          <w:rFonts w:ascii="Times New Roman" w:hAnsi="Times New Roman" w:cs="Times New Roman"/>
        </w:rPr>
        <w:t>,</w:t>
      </w:r>
      <w:r w:rsidR="00C9040D" w:rsidRPr="002E3AD9">
        <w:rPr>
          <w:rFonts w:ascii="Times New Roman" w:hAnsi="Times New Roman" w:cs="Times New Roman"/>
        </w:rPr>
        <w:t xml:space="preserve"> kao i troškovi službenih putovanja i reprezentacije.</w:t>
      </w:r>
      <w:r w:rsidR="00C9040D">
        <w:rPr>
          <w:rFonts w:ascii="Times New Roman" w:hAnsi="Times New Roman" w:cs="Times New Roman"/>
        </w:rPr>
        <w:t xml:space="preserve"> Također, planirano je </w:t>
      </w:r>
      <w:r w:rsidR="003B3BD3">
        <w:rPr>
          <w:rFonts w:ascii="Times New Roman" w:hAnsi="Times New Roman" w:cs="Times New Roman"/>
        </w:rPr>
        <w:t>74.455</w:t>
      </w:r>
      <w:r w:rsidR="00C9040D">
        <w:rPr>
          <w:rFonts w:ascii="Times New Roman" w:hAnsi="Times New Roman" w:cs="Times New Roman"/>
        </w:rPr>
        <w:t xml:space="preserve"> eura za uređenje potkrovlja i ostalih dodatnih ulaganja na zgradi u iznosu </w:t>
      </w:r>
      <w:r w:rsidR="003B3BD3">
        <w:rPr>
          <w:rFonts w:ascii="Times New Roman" w:hAnsi="Times New Roman" w:cs="Times New Roman"/>
        </w:rPr>
        <w:t>85.744</w:t>
      </w:r>
      <w:r w:rsidR="00C9040D">
        <w:rPr>
          <w:rFonts w:ascii="Times New Roman" w:hAnsi="Times New Roman" w:cs="Times New Roman"/>
        </w:rPr>
        <w:t xml:space="preserve"> eura.</w:t>
      </w:r>
    </w:p>
    <w:p w14:paraId="75E9D326" w14:textId="1D92AA2B" w:rsidR="00C9040D" w:rsidRDefault="00C9040D" w:rsidP="00C9040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noProof/>
        </w:rPr>
      </w:pPr>
      <w:r w:rsidRPr="0038728C">
        <w:rPr>
          <w:rFonts w:ascii="Times New Roman" w:hAnsi="Times New Roman" w:cs="Times New Roman"/>
          <w:noProof/>
        </w:rPr>
        <w:t>Izvor 52 čine rashodi za EU projekte:</w:t>
      </w:r>
      <w:r w:rsidRPr="0038728C">
        <w:rPr>
          <w:rFonts w:ascii="Times New Roman" w:hAnsi="Times New Roman" w:cs="Times New Roman"/>
          <w:b/>
          <w:bCs/>
          <w:noProof/>
          <w:color w:val="000000"/>
          <w:bdr w:val="none" w:sz="0" w:space="0" w:color="auto" w:frame="1"/>
        </w:rPr>
        <w:t xml:space="preserve"> 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VirtuOS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– uspostava regionalnog centra kompetentnosti u sektoru turizma i ugostiteljstva, Digital 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Education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for 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Crisis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Situations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 xml:space="preserve">: Times 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when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there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is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lastRenderedPageBreak/>
        <w:t>no alternative (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DECriS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 xml:space="preserve">), 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Prevention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and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Support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for 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Gender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Based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 xml:space="preserve"> </w:t>
      </w:r>
      <w:proofErr w:type="spellStart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Violence</w:t>
      </w:r>
      <w:proofErr w:type="spellEnd"/>
      <w:r w:rsidRPr="00AC1BB7">
        <w:rPr>
          <w:rStyle w:val="Strong"/>
          <w:rFonts w:ascii="Times New Roman" w:hAnsi="Times New Roman" w:cs="Times New Roman"/>
          <w:b w:val="0"/>
          <w:color w:val="303B41"/>
          <w:shd w:val="clear" w:color="auto" w:fill="FFFFFF"/>
        </w:rPr>
        <w:t>, te projekti Hrvatske zaklade za znanost kojih je trenutno troje aktualnih</w:t>
      </w:r>
      <w:r w:rsidRPr="002E3AD9">
        <w:rPr>
          <w:rFonts w:ascii="Times New Roman" w:hAnsi="Times New Roman" w:cs="Times New Roman"/>
          <w:lang w:bidi="hr-HR"/>
        </w:rPr>
        <w:t>. Izvor 52</w:t>
      </w:r>
      <w:r w:rsidRPr="002E3AD9">
        <w:rPr>
          <w:rFonts w:ascii="Times New Roman" w:hAnsi="Times New Roman" w:cs="Times New Roman"/>
          <w:noProof/>
        </w:rPr>
        <w:t xml:space="preserve"> obuhvaća i prijenose sredstava temeljem Ugovora o međufakutetskoj suradnji, vezana za pokriće troškova putovanja, prijenose sredstva Agencije za znanost i visoko obrazovanje i Erasmus+ program mobilnosti, navedeni iznosi nisu planirani u financijskom planu. Njihovo izvršenje ovisi o primljenim sredstvima, odnosno prijavama na program mobilnosti. Rashodi na izvoru 52 su </w:t>
      </w:r>
      <w:r w:rsidR="003B3BD3">
        <w:rPr>
          <w:rFonts w:ascii="Times New Roman" w:hAnsi="Times New Roman" w:cs="Times New Roman"/>
          <w:noProof/>
        </w:rPr>
        <w:t>8</w:t>
      </w:r>
      <w:r w:rsidRPr="002E3AD9">
        <w:rPr>
          <w:rFonts w:ascii="Times New Roman" w:hAnsi="Times New Roman" w:cs="Times New Roman"/>
          <w:noProof/>
        </w:rPr>
        <w:t>% veći u odnosu na prihod. Prihodi izvora 52 se planiraju samo ako postoji pisana obavijest koliko će sredstva određeni uplatitelj uplatiti u planiranom razdoblju. Ukoliko sredstva nisu planirana, prihodi se mogu trošiti do visine uplaćenih sredstava.</w:t>
      </w:r>
    </w:p>
    <w:p w14:paraId="26564C6C" w14:textId="77777777" w:rsidR="00C9040D" w:rsidRDefault="00C9040D" w:rsidP="00C9040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noProof/>
        </w:rPr>
      </w:pPr>
    </w:p>
    <w:p w14:paraId="57BE8933" w14:textId="77777777" w:rsidR="00C9040D" w:rsidRPr="00AF1A8F" w:rsidRDefault="00C9040D" w:rsidP="00C904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303B41"/>
          <w:shd w:val="clear" w:color="auto" w:fill="FFFFFF"/>
        </w:rPr>
      </w:pPr>
      <w:r w:rsidRPr="00AF1A8F">
        <w:rPr>
          <w:rFonts w:ascii="Times New Roman" w:hAnsi="Times New Roman" w:cs="Times New Roman"/>
          <w:b/>
          <w:bCs/>
          <w:color w:val="303B41"/>
          <w:shd w:val="clear" w:color="auto" w:fill="FFFFFF"/>
        </w:rPr>
        <w:t>Prijenos sredstava iz prethodne godine u sljedeću</w:t>
      </w:r>
    </w:p>
    <w:p w14:paraId="43A24BAF" w14:textId="7EEB6095" w:rsidR="00C9040D" w:rsidRDefault="00C9040D" w:rsidP="00C9040D">
      <w:pPr>
        <w:spacing w:line="360" w:lineRule="auto"/>
        <w:jc w:val="both"/>
        <w:rPr>
          <w:rFonts w:ascii="Times New Roman" w:hAnsi="Times New Roman" w:cs="Times New Roman"/>
          <w:bCs/>
          <w:color w:val="303B41"/>
          <w:shd w:val="clear" w:color="auto" w:fill="FFFFFF"/>
        </w:rPr>
      </w:pP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Fakultet je u prethodnim proračunskim godinama ostvarivao višak prihoda poslovanja u najvećem dijelu od 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programa cjeloživotnih učenja, školarina za prijediplomske, diplomske i poslijediplomske studije, prenesenih sredstva za projekte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. Stoga Fakultet svake godine ima prijenos sredstava u sljedeću godinu. Iznos prijenosa u 2023. godinu na izvoru 31 iznosi 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528.609,86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 eura koji </w:t>
      </w:r>
      <w:r w:rsidR="00EC4E24">
        <w:rPr>
          <w:rFonts w:ascii="Times New Roman" w:hAnsi="Times New Roman" w:cs="Times New Roman"/>
          <w:bCs/>
          <w:color w:val="303B41"/>
          <w:shd w:val="clear" w:color="auto" w:fill="FFFFFF"/>
          <w:lang w:val="hr-HR"/>
        </w:rPr>
        <w:t>su pokrili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 troškove 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programa cjeloživotnih učenja, naknada u obliku paušalne prehrane zaposlenicima i najveći dijelom za uređenje potkrovlja zgrade Fakulteta</w:t>
      </w:r>
      <w:r w:rsidR="00EC4E24">
        <w:rPr>
          <w:rFonts w:ascii="Times New Roman" w:hAnsi="Times New Roman" w:cs="Times New Roman"/>
          <w:bCs/>
          <w:color w:val="303B41"/>
          <w:shd w:val="clear" w:color="auto" w:fill="FFFFFF"/>
          <w:lang w:val="hr-HR"/>
        </w:rPr>
        <w:t xml:space="preserve"> te pokrivanje troškova redovitog poslovanja zbog izostanka uplate za programsko financiranje nastavne i znanstvene djelatnosti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.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 Iznos prijenosa u 2023. na izvor 43 iznosi 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161.175,00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 eura koji </w:t>
      </w:r>
      <w:r w:rsidR="00EC4E24">
        <w:rPr>
          <w:rFonts w:ascii="Times New Roman" w:hAnsi="Times New Roman" w:cs="Times New Roman"/>
          <w:bCs/>
          <w:color w:val="303B41"/>
          <w:shd w:val="clear" w:color="auto" w:fill="FFFFFF"/>
          <w:lang w:val="hr-HR"/>
        </w:rPr>
        <w:t xml:space="preserve">su 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>pokr</w:t>
      </w:r>
      <w:r w:rsidR="00EC4E24">
        <w:rPr>
          <w:rFonts w:ascii="Times New Roman" w:hAnsi="Times New Roman" w:cs="Times New Roman"/>
          <w:bCs/>
          <w:color w:val="303B41"/>
          <w:shd w:val="clear" w:color="auto" w:fill="FFFFFF"/>
          <w:lang w:val="hr-HR"/>
        </w:rPr>
        <w:t>ili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najvećim dijelom troškove uređenje potkrovlja zgrade, te za redovitu nastavu na prijediplomskih, diplomskih i poslijediplomskim studijima</w:t>
      </w:r>
      <w:r w:rsidR="00EC4E24">
        <w:rPr>
          <w:rFonts w:ascii="Times New Roman" w:hAnsi="Times New Roman" w:cs="Times New Roman"/>
          <w:bCs/>
          <w:color w:val="303B41"/>
          <w:shd w:val="clear" w:color="auto" w:fill="FFFFFF"/>
          <w:lang w:val="hr-HR"/>
        </w:rPr>
        <w:t xml:space="preserve"> </w:t>
      </w:r>
      <w:r w:rsidR="00EC4E24">
        <w:rPr>
          <w:rFonts w:ascii="Times New Roman" w:hAnsi="Times New Roman" w:cs="Times New Roman"/>
          <w:bCs/>
          <w:color w:val="303B41"/>
          <w:shd w:val="clear" w:color="auto" w:fill="FFFFFF"/>
          <w:lang w:val="hr-HR"/>
        </w:rPr>
        <w:t>te pokrivanje troškova redovitog poslovanja zbog izostanka uplate za programsko financiranje nastavne i znanstvene djelatnosti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303B41"/>
          <w:shd w:val="clear" w:color="auto" w:fill="FFFFFF"/>
        </w:rPr>
        <w:t>Na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 izvoru 52 iznosi </w:t>
      </w:r>
      <w:r w:rsidR="003B3BD3">
        <w:rPr>
          <w:rFonts w:ascii="Times New Roman" w:hAnsi="Times New Roman" w:cs="Times New Roman"/>
          <w:bCs/>
          <w:color w:val="303B41"/>
          <w:shd w:val="clear" w:color="auto" w:fill="FFFFFF"/>
          <w:lang w:val="hr-HR"/>
        </w:rPr>
        <w:t>74.733</w:t>
      </w:r>
      <w:r w:rsidRPr="00AF1A8F">
        <w:rPr>
          <w:rFonts w:ascii="Times New Roman" w:hAnsi="Times New Roman" w:cs="Times New Roman"/>
          <w:bCs/>
          <w:color w:val="303B41"/>
          <w:shd w:val="clear" w:color="auto" w:fill="FFFFFF"/>
        </w:rPr>
        <w:t xml:space="preserve"> eura je iznos koji će se utrošiti na troškove projekata u narednim razdobljima. </w:t>
      </w:r>
    </w:p>
    <w:p w14:paraId="443E5077" w14:textId="77777777" w:rsidR="00C9040D" w:rsidRDefault="00C9040D" w:rsidP="00C9040D">
      <w:pPr>
        <w:spacing w:line="360" w:lineRule="auto"/>
        <w:jc w:val="both"/>
        <w:rPr>
          <w:rFonts w:ascii="Times New Roman" w:hAnsi="Times New Roman" w:cs="Times New Roman"/>
          <w:bCs/>
          <w:color w:val="303B41"/>
          <w:shd w:val="clear" w:color="auto" w:fill="FFFFFF"/>
        </w:rPr>
      </w:pPr>
    </w:p>
    <w:p w14:paraId="25A1C18B" w14:textId="77777777" w:rsidR="00C9040D" w:rsidRPr="00977FDC" w:rsidRDefault="00C9040D" w:rsidP="00C904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977FDC">
        <w:rPr>
          <w:rFonts w:ascii="Times New Roman" w:hAnsi="Times New Roman" w:cs="Times New Roman"/>
          <w:b/>
          <w:bCs/>
          <w:shd w:val="clear" w:color="auto" w:fill="FFFFFF"/>
        </w:rPr>
        <w:t>Račun financiranja</w:t>
      </w:r>
    </w:p>
    <w:p w14:paraId="498AC2F1" w14:textId="12CC9281" w:rsidR="00C9040D" w:rsidRPr="00977FDC" w:rsidRDefault="00C9040D" w:rsidP="00C9040D">
      <w:pPr>
        <w:spacing w:line="36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Fakultet je ostvario prihod od financijske imovine u iznosu 150.000 eura koji </w:t>
      </w:r>
      <w:r w:rsidR="003B3BD3">
        <w:rPr>
          <w:rFonts w:ascii="Times New Roman" w:hAnsi="Times New Roman" w:cs="Times New Roman"/>
          <w:bCs/>
          <w:shd w:val="clear" w:color="auto" w:fill="FFFFFF"/>
          <w:lang w:val="hr-HR"/>
        </w:rPr>
        <w:t>je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posluži</w:t>
      </w:r>
      <w:r w:rsidR="003B3BD3">
        <w:rPr>
          <w:rFonts w:ascii="Times New Roman" w:hAnsi="Times New Roman" w:cs="Times New Roman"/>
          <w:bCs/>
          <w:shd w:val="clear" w:color="auto" w:fill="FFFFFF"/>
          <w:lang w:val="hr-HR"/>
        </w:rPr>
        <w:t>o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za </w:t>
      </w:r>
      <w:r w:rsidR="003B3BD3">
        <w:rPr>
          <w:rFonts w:ascii="Times New Roman" w:hAnsi="Times New Roman" w:cs="Times New Roman"/>
          <w:bCs/>
          <w:shd w:val="clear" w:color="auto" w:fill="FFFFFF"/>
          <w:lang w:val="hr-HR"/>
        </w:rPr>
        <w:t xml:space="preserve">pokrivanje troškova </w:t>
      </w:r>
      <w:r w:rsidRPr="00977FDC">
        <w:rPr>
          <w:rFonts w:ascii="Times New Roman" w:hAnsi="Times New Roman" w:cs="Times New Roman"/>
          <w:bCs/>
          <w:shd w:val="clear" w:color="auto" w:fill="FFFFFF"/>
        </w:rPr>
        <w:t>uređenj</w:t>
      </w:r>
      <w:r w:rsidR="003B3BD3">
        <w:rPr>
          <w:rFonts w:ascii="Times New Roman" w:hAnsi="Times New Roman" w:cs="Times New Roman"/>
          <w:bCs/>
          <w:shd w:val="clear" w:color="auto" w:fill="FFFFFF"/>
          <w:lang w:val="hr-HR"/>
        </w:rPr>
        <w:t>a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potkrovlja zgrade i prenamjenu prostora u Školskoj ulici. </w:t>
      </w:r>
    </w:p>
    <w:p w14:paraId="5E5DD809" w14:textId="67F84B1F" w:rsidR="004D3C17" w:rsidRPr="004D3C17" w:rsidRDefault="004D3C17" w:rsidP="00832A28">
      <w:pPr>
        <w:rPr>
          <w:lang w:val="hr-HR"/>
        </w:rPr>
      </w:pPr>
    </w:p>
    <w:sectPr w:rsidR="004D3C17" w:rsidRPr="004D3C17" w:rsidSect="00BF40D6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8C0A5" w14:textId="77777777" w:rsidR="00EA5BC6" w:rsidRDefault="00EA5BC6" w:rsidP="002464BE">
      <w:r>
        <w:separator/>
      </w:r>
    </w:p>
  </w:endnote>
  <w:endnote w:type="continuationSeparator" w:id="0">
    <w:p w14:paraId="0B5AB834" w14:textId="77777777" w:rsidR="00EA5BC6" w:rsidRDefault="00EA5BC6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 w:rsidRPr="006C6223">
      <w:rPr>
        <w:rFonts w:ascii="MARK-HEAVY" w:hAnsi="MARK-HEAVY"/>
        <w:color w:val="42515A"/>
        <w:sz w:val="14"/>
        <w:szCs w:val="14"/>
        <w:lang w:val="hr-HR"/>
      </w:rPr>
      <w:t xml:space="preserve">Filozofski fakultet u Osijeku | L. </w:t>
    </w:r>
    <w:proofErr w:type="spellStart"/>
    <w:r w:rsidRPr="006C6223">
      <w:rPr>
        <w:rFonts w:ascii="MARK-HEAVY" w:hAnsi="MARK-HEAVY"/>
        <w:color w:val="42515A"/>
        <w:sz w:val="14"/>
        <w:szCs w:val="14"/>
        <w:lang w:val="hr-HR"/>
      </w:rPr>
      <w:t>Jägera</w:t>
    </w:r>
    <w:proofErr w:type="spellEnd"/>
    <w:r w:rsidRPr="006C6223">
      <w:rPr>
        <w:rFonts w:ascii="MARK-HEAVY" w:hAnsi="MARK-HEAVY"/>
        <w:color w:val="42515A"/>
        <w:sz w:val="14"/>
        <w:szCs w:val="14"/>
        <w:lang w:val="hr-HR"/>
      </w:rPr>
      <w:t xml:space="preserve"> 9, 31000 Osijek, Hrvat</w:t>
    </w:r>
    <w:r>
      <w:rPr>
        <w:rFonts w:ascii="MARK-HEAVY" w:hAnsi="MARK-HEAVY"/>
        <w:color w:val="42515A"/>
        <w:sz w:val="14"/>
        <w:szCs w:val="14"/>
        <w:lang w:val="hr-HR"/>
      </w:rPr>
      <w:t>s</w:t>
    </w:r>
    <w:r w:rsidRPr="006C6223">
      <w:rPr>
        <w:rFonts w:ascii="MARK-HEAVY" w:hAnsi="MARK-HEAVY"/>
        <w:color w:val="42515A"/>
        <w:sz w:val="14"/>
        <w:szCs w:val="14"/>
        <w:lang w:val="hr-HR"/>
      </w:rPr>
      <w:t>ka | OIB 58868871646 | IBAN HR</w:t>
    </w:r>
    <w:r>
      <w:rPr>
        <w:rFonts w:ascii="MARK-HEAVY" w:hAnsi="MARK-HEAVY"/>
        <w:color w:val="42515A"/>
        <w:sz w:val="14"/>
        <w:szCs w:val="14"/>
        <w:lang w:val="hr-HR"/>
      </w:rPr>
      <w:t>8</w:t>
    </w:r>
    <w:r w:rsidRPr="006C6223">
      <w:rPr>
        <w:rFonts w:ascii="MARK-HEAVY" w:hAnsi="MARK-HEAVY"/>
        <w:color w:val="42515A"/>
        <w:sz w:val="14"/>
        <w:szCs w:val="14"/>
        <w:lang w:val="hr-HR"/>
      </w:rPr>
      <w:t>423600001102484368 | MB 3014185</w:t>
    </w:r>
  </w:p>
  <w:p w14:paraId="3A579D5B" w14:textId="312BEC1B" w:rsidR="00382684" w:rsidRP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>
      <w:rPr>
        <w:rFonts w:ascii="MARK-HEAVY" w:hAnsi="MARK-HEAVY"/>
        <w:color w:val="42515A"/>
        <w:sz w:val="14"/>
        <w:szCs w:val="14"/>
        <w:lang w:val="hr-HR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 w:rsidRPr="006C6223">
      <w:rPr>
        <w:rFonts w:ascii="MARK-HEAVY" w:hAnsi="MARK-HEAVY"/>
        <w:color w:val="42515A"/>
        <w:sz w:val="14"/>
        <w:szCs w:val="14"/>
        <w:lang w:val="hr-HR"/>
      </w:rPr>
      <w:t xml:space="preserve">Filozofski fakultet u Osijeku | L. </w:t>
    </w:r>
    <w:proofErr w:type="spellStart"/>
    <w:r w:rsidRPr="006C6223">
      <w:rPr>
        <w:rFonts w:ascii="MARK-HEAVY" w:hAnsi="MARK-HEAVY"/>
        <w:color w:val="42515A"/>
        <w:sz w:val="14"/>
        <w:szCs w:val="14"/>
        <w:lang w:val="hr-HR"/>
      </w:rPr>
      <w:t>Jägera</w:t>
    </w:r>
    <w:proofErr w:type="spellEnd"/>
    <w:r w:rsidRPr="006C6223">
      <w:rPr>
        <w:rFonts w:ascii="MARK-HEAVY" w:hAnsi="MARK-HEAVY"/>
        <w:color w:val="42515A"/>
        <w:sz w:val="14"/>
        <w:szCs w:val="14"/>
        <w:lang w:val="hr-HR"/>
      </w:rPr>
      <w:t xml:space="preserve"> 9, 31000 Osijek, Hrvat</w:t>
    </w:r>
    <w:r>
      <w:rPr>
        <w:rFonts w:ascii="MARK-HEAVY" w:hAnsi="MARK-HEAVY"/>
        <w:color w:val="42515A"/>
        <w:sz w:val="14"/>
        <w:szCs w:val="14"/>
        <w:lang w:val="hr-HR"/>
      </w:rPr>
      <w:t>s</w:t>
    </w:r>
    <w:r w:rsidRPr="006C6223">
      <w:rPr>
        <w:rFonts w:ascii="MARK-HEAVY" w:hAnsi="MARK-HEAVY"/>
        <w:color w:val="42515A"/>
        <w:sz w:val="14"/>
        <w:szCs w:val="14"/>
        <w:lang w:val="hr-HR"/>
      </w:rPr>
      <w:t>ka | OIB 58868871646 | IBAN HR</w:t>
    </w:r>
    <w:r>
      <w:rPr>
        <w:rFonts w:ascii="MARK-HEAVY" w:hAnsi="MARK-HEAVY"/>
        <w:color w:val="42515A"/>
        <w:sz w:val="14"/>
        <w:szCs w:val="14"/>
        <w:lang w:val="hr-HR"/>
      </w:rPr>
      <w:t>8</w:t>
    </w:r>
    <w:r w:rsidRPr="006C6223">
      <w:rPr>
        <w:rFonts w:ascii="MARK-HEAVY" w:hAnsi="MARK-HEAVY"/>
        <w:color w:val="42515A"/>
        <w:sz w:val="14"/>
        <w:szCs w:val="14"/>
        <w:lang w:val="hr-HR"/>
      </w:rPr>
      <w:t>423600001102484368 | MB 3014185</w:t>
    </w:r>
  </w:p>
  <w:p w14:paraId="00087FB2" w14:textId="50344D17" w:rsidR="006C6223" w:rsidRP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>
      <w:rPr>
        <w:rFonts w:ascii="MARK-HEAVY" w:hAnsi="MARK-HEAVY"/>
        <w:color w:val="42515A"/>
        <w:sz w:val="14"/>
        <w:szCs w:val="14"/>
        <w:lang w:val="hr-HR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58742" w14:textId="77777777" w:rsidR="00EA5BC6" w:rsidRDefault="00EA5BC6" w:rsidP="002464BE">
      <w:r>
        <w:separator/>
      </w:r>
    </w:p>
  </w:footnote>
  <w:footnote w:type="continuationSeparator" w:id="0">
    <w:p w14:paraId="4BD3E99A" w14:textId="77777777" w:rsidR="00EA5BC6" w:rsidRDefault="00EA5BC6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Header"/>
      <w:jc w:val="center"/>
    </w:pPr>
    <w:r>
      <w:rPr>
        <w:noProof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F06C9"/>
    <w:multiLevelType w:val="hybridMultilevel"/>
    <w:tmpl w:val="33B8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28EF"/>
    <w:multiLevelType w:val="hybridMultilevel"/>
    <w:tmpl w:val="8C1221F2"/>
    <w:lvl w:ilvl="0" w:tplc="34AAA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140D36"/>
    <w:rsid w:val="00165922"/>
    <w:rsid w:val="002464BE"/>
    <w:rsid w:val="00262A1F"/>
    <w:rsid w:val="002F4B96"/>
    <w:rsid w:val="003049CC"/>
    <w:rsid w:val="00322F74"/>
    <w:rsid w:val="00382684"/>
    <w:rsid w:val="003B3BD3"/>
    <w:rsid w:val="004471F6"/>
    <w:rsid w:val="00494CAA"/>
    <w:rsid w:val="004D1287"/>
    <w:rsid w:val="004D3C17"/>
    <w:rsid w:val="004E21D6"/>
    <w:rsid w:val="004F0B29"/>
    <w:rsid w:val="005106AE"/>
    <w:rsid w:val="00540716"/>
    <w:rsid w:val="0054425E"/>
    <w:rsid w:val="0057104A"/>
    <w:rsid w:val="006853D1"/>
    <w:rsid w:val="006B0361"/>
    <w:rsid w:val="006C6223"/>
    <w:rsid w:val="007B5E70"/>
    <w:rsid w:val="007F1FF8"/>
    <w:rsid w:val="00832A28"/>
    <w:rsid w:val="009949AA"/>
    <w:rsid w:val="00AB61AE"/>
    <w:rsid w:val="00AC1BB7"/>
    <w:rsid w:val="00B10779"/>
    <w:rsid w:val="00B1416D"/>
    <w:rsid w:val="00B26E8F"/>
    <w:rsid w:val="00BD47FE"/>
    <w:rsid w:val="00BF40D6"/>
    <w:rsid w:val="00BF44B9"/>
    <w:rsid w:val="00C23399"/>
    <w:rsid w:val="00C373B8"/>
    <w:rsid w:val="00C83CA9"/>
    <w:rsid w:val="00C9040D"/>
    <w:rsid w:val="00CE38EA"/>
    <w:rsid w:val="00E90C5E"/>
    <w:rsid w:val="00EA5BC6"/>
    <w:rsid w:val="00E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C9040D"/>
    <w:pPr>
      <w:ind w:left="720"/>
      <w:contextualSpacing/>
    </w:pPr>
    <w:rPr>
      <w:lang w:val="hr-HR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9040D"/>
    <w:rPr>
      <w:lang w:val="hr-HR"/>
    </w:rPr>
  </w:style>
  <w:style w:type="character" w:styleId="Strong">
    <w:name w:val="Strong"/>
    <w:basedOn w:val="DefaultParagraphFont"/>
    <w:uiPriority w:val="22"/>
    <w:qFormat/>
    <w:rsid w:val="00C90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5</cp:revision>
  <dcterms:created xsi:type="dcterms:W3CDTF">2023-11-10T10:12:00Z</dcterms:created>
  <dcterms:modified xsi:type="dcterms:W3CDTF">2024-02-23T09:24:00Z</dcterms:modified>
</cp:coreProperties>
</file>