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26E9" w14:textId="77777777" w:rsidR="009E79BB" w:rsidRDefault="009E79BB">
      <w:pPr>
        <w:pStyle w:val="BodyText"/>
        <w:spacing w:before="58"/>
        <w:rPr>
          <w:rFonts w:ascii="Times New Roman"/>
          <w:b w:val="0"/>
        </w:rPr>
      </w:pPr>
    </w:p>
    <w:p w14:paraId="136F78A3" w14:textId="77777777" w:rsidR="009E79BB" w:rsidRDefault="00000000">
      <w:pPr>
        <w:pStyle w:val="BodyText"/>
        <w:ind w:left="110"/>
      </w:pPr>
      <w:bookmarkStart w:id="0" w:name="_Hlk165284491"/>
      <w:r>
        <w:rPr>
          <w:w w:val="120"/>
        </w:rPr>
        <w:t>ODSJEK</w:t>
      </w:r>
      <w:r>
        <w:rPr>
          <w:spacing w:val="-5"/>
          <w:w w:val="120"/>
        </w:rPr>
        <w:t xml:space="preserve"> </w:t>
      </w:r>
      <w:r>
        <w:rPr>
          <w:w w:val="120"/>
        </w:rPr>
        <w:t>ZA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POVIJEST</w:t>
      </w:r>
    </w:p>
    <w:p w14:paraId="3673BD56" w14:textId="77777777" w:rsidR="009E79BB" w:rsidRDefault="00000000">
      <w:pPr>
        <w:pStyle w:val="BodyText"/>
        <w:spacing w:before="18"/>
        <w:ind w:left="110"/>
      </w:pPr>
      <w:r>
        <w:rPr>
          <w:w w:val="115"/>
        </w:rPr>
        <w:t>Dodijeljene</w:t>
      </w:r>
      <w:r>
        <w:rPr>
          <w:spacing w:val="25"/>
          <w:w w:val="115"/>
        </w:rPr>
        <w:t xml:space="preserve"> </w:t>
      </w:r>
      <w:r>
        <w:rPr>
          <w:w w:val="115"/>
        </w:rPr>
        <w:t>teme</w:t>
      </w:r>
      <w:r>
        <w:rPr>
          <w:spacing w:val="26"/>
          <w:w w:val="115"/>
        </w:rPr>
        <w:t xml:space="preserve"> </w:t>
      </w:r>
      <w:r>
        <w:rPr>
          <w:w w:val="115"/>
        </w:rPr>
        <w:t>završnih</w:t>
      </w:r>
      <w:r>
        <w:rPr>
          <w:spacing w:val="26"/>
          <w:w w:val="115"/>
        </w:rPr>
        <w:t xml:space="preserve"> </w:t>
      </w:r>
      <w:r>
        <w:rPr>
          <w:w w:val="115"/>
        </w:rPr>
        <w:t>radova</w:t>
      </w:r>
      <w:r>
        <w:rPr>
          <w:spacing w:val="26"/>
          <w:w w:val="115"/>
        </w:rPr>
        <w:t xml:space="preserve"> </w:t>
      </w:r>
      <w:r>
        <w:rPr>
          <w:w w:val="115"/>
        </w:rPr>
        <w:t>-</w:t>
      </w:r>
      <w:r>
        <w:rPr>
          <w:spacing w:val="25"/>
          <w:w w:val="115"/>
        </w:rPr>
        <w:t xml:space="preserve"> </w:t>
      </w:r>
      <w:proofErr w:type="spellStart"/>
      <w:r>
        <w:rPr>
          <w:w w:val="115"/>
        </w:rPr>
        <w:t>ak.god</w:t>
      </w:r>
      <w:proofErr w:type="spellEnd"/>
      <w:r>
        <w:rPr>
          <w:w w:val="115"/>
        </w:rPr>
        <w:t>.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2023./2024.</w:t>
      </w:r>
    </w:p>
    <w:p w14:paraId="113367F5" w14:textId="77777777" w:rsidR="009E79BB" w:rsidRDefault="009E79BB">
      <w:pPr>
        <w:rPr>
          <w:b/>
          <w:sz w:val="20"/>
        </w:rPr>
      </w:pPr>
    </w:p>
    <w:p w14:paraId="7C27E210" w14:textId="77777777" w:rsidR="009E79BB" w:rsidRDefault="009E79BB">
      <w:pPr>
        <w:spacing w:before="53"/>
        <w:rPr>
          <w:b/>
          <w:sz w:val="20"/>
        </w:rPr>
      </w:pPr>
    </w:p>
    <w:p w14:paraId="21188BA2" w14:textId="77777777" w:rsidR="009E79BB" w:rsidRDefault="00000000">
      <w:pPr>
        <w:pStyle w:val="BodyText"/>
        <w:ind w:left="110"/>
      </w:pPr>
      <w:r>
        <w:rPr>
          <w:w w:val="120"/>
        </w:rPr>
        <w:t>POVIJEST</w:t>
      </w:r>
      <w:r>
        <w:rPr>
          <w:spacing w:val="-9"/>
          <w:w w:val="120"/>
        </w:rPr>
        <w:t xml:space="preserve"> </w:t>
      </w:r>
      <w:r>
        <w:rPr>
          <w:w w:val="120"/>
        </w:rPr>
        <w:t>-</w:t>
      </w:r>
      <w:r>
        <w:rPr>
          <w:spacing w:val="-8"/>
          <w:w w:val="120"/>
        </w:rPr>
        <w:t xml:space="preserve"> </w:t>
      </w:r>
      <w:r>
        <w:rPr>
          <w:w w:val="120"/>
        </w:rPr>
        <w:t>PRIJEDIPLOMSKI</w:t>
      </w:r>
      <w:r>
        <w:rPr>
          <w:spacing w:val="-9"/>
          <w:w w:val="120"/>
        </w:rPr>
        <w:t xml:space="preserve"> </w:t>
      </w:r>
      <w:r>
        <w:rPr>
          <w:w w:val="120"/>
        </w:rPr>
        <w:t>(dvopredmetni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studij)</w:t>
      </w:r>
    </w:p>
    <w:p w14:paraId="45B1773B" w14:textId="77777777" w:rsidR="009E79BB" w:rsidRDefault="009E79BB">
      <w:pPr>
        <w:spacing w:before="21" w:after="1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7143"/>
      </w:tblGrid>
      <w:tr w:rsidR="009E79BB" w14:paraId="2EB83EE4" w14:textId="77777777">
        <w:trPr>
          <w:trHeight w:val="229"/>
        </w:trPr>
        <w:tc>
          <w:tcPr>
            <w:tcW w:w="10204" w:type="dxa"/>
            <w:gridSpan w:val="2"/>
            <w:shd w:val="clear" w:color="auto" w:fill="CCCCCC"/>
          </w:tcPr>
          <w:p w14:paraId="4437E0CF" w14:textId="77777777" w:rsidR="009E79BB" w:rsidRDefault="00000000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r>
              <w:rPr>
                <w:w w:val="105"/>
                <w:sz w:val="20"/>
              </w:rPr>
              <w:t>doc.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sc.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Danijel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Jelaš</w:t>
            </w:r>
          </w:p>
        </w:tc>
      </w:tr>
      <w:tr w:rsidR="009E79BB" w14:paraId="7D415105" w14:textId="77777777">
        <w:trPr>
          <w:trHeight w:val="2229"/>
        </w:trPr>
        <w:tc>
          <w:tcPr>
            <w:tcW w:w="3061" w:type="dxa"/>
          </w:tcPr>
          <w:p w14:paraId="6D517490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0"/>
                <w:sz w:val="20"/>
              </w:rPr>
              <w:t>Romana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Ježina</w:t>
            </w:r>
            <w:proofErr w:type="spellEnd"/>
          </w:p>
        </w:tc>
        <w:tc>
          <w:tcPr>
            <w:tcW w:w="7143" w:type="dxa"/>
          </w:tcPr>
          <w:p w14:paraId="68F199F1" w14:textId="77777777" w:rsidR="009E79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spacing w:val="-4"/>
                <w:w w:val="120"/>
                <w:sz w:val="20"/>
              </w:rPr>
              <w:t>rada:</w:t>
            </w:r>
          </w:p>
          <w:p w14:paraId="17ABA678" w14:textId="77777777" w:rsidR="009E79BB" w:rsidRDefault="00000000">
            <w:pPr>
              <w:pStyle w:val="TableParagraph"/>
              <w:spacing w:before="17" w:line="259" w:lineRule="auto"/>
              <w:rPr>
                <w:sz w:val="20"/>
              </w:rPr>
            </w:pPr>
            <w:r>
              <w:rPr>
                <w:w w:val="110"/>
                <w:sz w:val="20"/>
              </w:rPr>
              <w:t xml:space="preserve">Razvoj gradova u Dalmaciji i Slavoniji u razvijenom i kasnom srednjem </w:t>
            </w:r>
            <w:r>
              <w:rPr>
                <w:spacing w:val="-2"/>
                <w:w w:val="110"/>
                <w:sz w:val="20"/>
              </w:rPr>
              <w:t>vijeku</w:t>
            </w:r>
          </w:p>
          <w:p w14:paraId="2F1DFCFF" w14:textId="77777777" w:rsidR="009E79BB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2C7F8D57" w14:textId="77777777" w:rsidR="009E79BB" w:rsidRDefault="00000000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w w:val="110"/>
                <w:sz w:val="20"/>
              </w:rPr>
              <w:t xml:space="preserve">Razvoj gradova u Dalmaciji i Slavoniji u razvijenom i kasnom srednjem </w:t>
            </w:r>
            <w:r>
              <w:rPr>
                <w:spacing w:val="-2"/>
                <w:w w:val="110"/>
                <w:sz w:val="20"/>
              </w:rPr>
              <w:t>vijeku</w:t>
            </w:r>
          </w:p>
          <w:p w14:paraId="345E201E" w14:textId="77777777" w:rsidR="009E79BB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1A02ECC0" w14:textId="77777777" w:rsidR="009E79BB" w:rsidRDefault="00000000">
            <w:pPr>
              <w:pStyle w:val="TableParagraph"/>
              <w:spacing w:line="250" w:lineRule="atLeast"/>
              <w:rPr>
                <w:sz w:val="20"/>
              </w:rPr>
            </w:pPr>
            <w:r>
              <w:rPr>
                <w:w w:val="115"/>
                <w:sz w:val="20"/>
              </w:rPr>
              <w:t>Development</w:t>
            </w:r>
            <w:r>
              <w:rPr>
                <w:spacing w:val="-18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of</w:t>
            </w:r>
            <w:proofErr w:type="spellEnd"/>
            <w:r>
              <w:rPr>
                <w:spacing w:val="-17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Cities</w:t>
            </w:r>
            <w:proofErr w:type="spellEnd"/>
            <w:r>
              <w:rPr>
                <w:spacing w:val="-17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in</w:t>
            </w:r>
            <w:proofErr w:type="spellEnd"/>
            <w:r>
              <w:rPr>
                <w:spacing w:val="-18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Dalmatia</w:t>
            </w:r>
            <w:proofErr w:type="spellEnd"/>
            <w:r>
              <w:rPr>
                <w:spacing w:val="-17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and</w:t>
            </w:r>
            <w:proofErr w:type="spellEnd"/>
            <w:r>
              <w:rPr>
                <w:spacing w:val="-17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Slavonia</w:t>
            </w:r>
            <w:proofErr w:type="spellEnd"/>
            <w:r>
              <w:rPr>
                <w:spacing w:val="-18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in</w:t>
            </w:r>
            <w:proofErr w:type="spellEnd"/>
            <w:r>
              <w:rPr>
                <w:spacing w:val="-17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the</w:t>
            </w:r>
            <w:proofErr w:type="spellEnd"/>
            <w:r>
              <w:rPr>
                <w:spacing w:val="-17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High</w:t>
            </w:r>
            <w:proofErr w:type="spellEnd"/>
            <w:r>
              <w:rPr>
                <w:spacing w:val="-18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and</w:t>
            </w:r>
            <w:proofErr w:type="spellEnd"/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Late </w:t>
            </w:r>
            <w:proofErr w:type="spellStart"/>
            <w:r>
              <w:rPr>
                <w:w w:val="115"/>
                <w:sz w:val="20"/>
              </w:rPr>
              <w:t>Middle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Ages</w:t>
            </w:r>
            <w:proofErr w:type="spellEnd"/>
          </w:p>
        </w:tc>
      </w:tr>
      <w:tr w:rsidR="009E79BB" w14:paraId="7AA49EEC" w14:textId="77777777">
        <w:trPr>
          <w:trHeight w:val="229"/>
        </w:trPr>
        <w:tc>
          <w:tcPr>
            <w:tcW w:w="10204" w:type="dxa"/>
            <w:gridSpan w:val="2"/>
            <w:shd w:val="clear" w:color="auto" w:fill="CCCCCC"/>
          </w:tcPr>
          <w:p w14:paraId="4DCE33C3" w14:textId="77777777" w:rsidR="009E79BB" w:rsidRDefault="00000000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r>
              <w:rPr>
                <w:w w:val="105"/>
                <w:sz w:val="20"/>
              </w:rPr>
              <w:t>izv.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prof.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sc.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Denis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Njari</w:t>
            </w:r>
            <w:proofErr w:type="spellEnd"/>
          </w:p>
        </w:tc>
      </w:tr>
      <w:tr w:rsidR="009E79BB" w14:paraId="2745AB96" w14:textId="77777777">
        <w:trPr>
          <w:trHeight w:val="1479"/>
        </w:trPr>
        <w:tc>
          <w:tcPr>
            <w:tcW w:w="3061" w:type="dxa"/>
          </w:tcPr>
          <w:p w14:paraId="1871B0D5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5"/>
                <w:sz w:val="20"/>
              </w:rPr>
              <w:t>Nina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Gagulić</w:t>
            </w:r>
            <w:proofErr w:type="spellEnd"/>
          </w:p>
        </w:tc>
        <w:tc>
          <w:tcPr>
            <w:tcW w:w="7143" w:type="dxa"/>
          </w:tcPr>
          <w:p w14:paraId="5C99A0D6" w14:textId="77777777" w:rsidR="009E79BB" w:rsidRDefault="00000000">
            <w:pPr>
              <w:pStyle w:val="TableParagraph"/>
              <w:spacing w:line="259" w:lineRule="auto"/>
              <w:ind w:right="3864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 xml:space="preserve">Naslov na jeziku rada: </w:t>
            </w:r>
            <w:r>
              <w:rPr>
                <w:w w:val="120"/>
                <w:sz w:val="20"/>
              </w:rPr>
              <w:t>Grofica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Elizabeta</w:t>
            </w:r>
            <w:r>
              <w:rPr>
                <w:spacing w:val="-18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Báthory</w:t>
            </w:r>
            <w:proofErr w:type="spellEnd"/>
            <w:r>
              <w:rPr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 xml:space="preserve">Naslov na hrvatskom jeziku: </w:t>
            </w:r>
            <w:r>
              <w:rPr>
                <w:w w:val="120"/>
                <w:sz w:val="20"/>
              </w:rPr>
              <w:t>Grofica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Elizabeta</w:t>
            </w:r>
            <w:r>
              <w:rPr>
                <w:spacing w:val="-18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Báthory</w:t>
            </w:r>
            <w:proofErr w:type="spellEnd"/>
            <w:r>
              <w:rPr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jeziku:</w:t>
            </w:r>
          </w:p>
          <w:p w14:paraId="0CBC1A32" w14:textId="77777777" w:rsidR="009E79BB" w:rsidRDefault="00000000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Countess</w:t>
            </w:r>
            <w:proofErr w:type="spellEnd"/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Elizabeth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Báthory</w:t>
            </w:r>
            <w:proofErr w:type="spellEnd"/>
          </w:p>
        </w:tc>
      </w:tr>
      <w:tr w:rsidR="009E79BB" w14:paraId="3CB08557" w14:textId="77777777">
        <w:trPr>
          <w:trHeight w:val="1479"/>
        </w:trPr>
        <w:tc>
          <w:tcPr>
            <w:tcW w:w="3061" w:type="dxa"/>
          </w:tcPr>
          <w:p w14:paraId="36D44E8B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0"/>
                <w:sz w:val="20"/>
              </w:rPr>
              <w:t>Tin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Kolar</w:t>
            </w:r>
          </w:p>
        </w:tc>
        <w:tc>
          <w:tcPr>
            <w:tcW w:w="7143" w:type="dxa"/>
          </w:tcPr>
          <w:p w14:paraId="09D5F50E" w14:textId="77777777" w:rsidR="009E79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spacing w:val="-4"/>
                <w:w w:val="120"/>
                <w:sz w:val="20"/>
              </w:rPr>
              <w:t>rada:</w:t>
            </w:r>
          </w:p>
          <w:p w14:paraId="7026C34B" w14:textId="77777777" w:rsidR="009E79BB" w:rsidRDefault="0000000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Razvoj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slovenskih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zemalja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od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12.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15.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stoljeća</w:t>
            </w:r>
          </w:p>
          <w:p w14:paraId="1A1F10B4" w14:textId="77777777" w:rsidR="009E79BB" w:rsidRDefault="00000000">
            <w:pPr>
              <w:pStyle w:val="TableParagraph"/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34D097FE" w14:textId="77777777" w:rsidR="009E79BB" w:rsidRDefault="0000000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Razvoj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slovenskih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zemalja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od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12.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15.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stoljeća</w:t>
            </w:r>
          </w:p>
          <w:p w14:paraId="4163B381" w14:textId="77777777" w:rsidR="009E79BB" w:rsidRDefault="00000000">
            <w:pPr>
              <w:pStyle w:val="TableParagraph"/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28EA399A" w14:textId="77777777" w:rsidR="009E79BB" w:rsidRDefault="00000000">
            <w:pPr>
              <w:pStyle w:val="TableParagraph"/>
              <w:spacing w:before="18" w:line="214" w:lineRule="exact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Development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of</w:t>
            </w:r>
            <w:proofErr w:type="spellEnd"/>
            <w:r>
              <w:rPr>
                <w:spacing w:val="-9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the</w:t>
            </w:r>
            <w:proofErr w:type="spellEnd"/>
            <w:r>
              <w:rPr>
                <w:spacing w:val="-8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Slovenian</w:t>
            </w:r>
            <w:proofErr w:type="spellEnd"/>
            <w:r>
              <w:rPr>
                <w:spacing w:val="-9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lands</w:t>
            </w:r>
            <w:proofErr w:type="spellEnd"/>
            <w:r>
              <w:rPr>
                <w:spacing w:val="-9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from</w:t>
            </w:r>
            <w:proofErr w:type="spellEnd"/>
            <w:r>
              <w:rPr>
                <w:spacing w:val="-9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the</w:t>
            </w:r>
            <w:proofErr w:type="spellEnd"/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12th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to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the</w:t>
            </w:r>
            <w:proofErr w:type="spellEnd"/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15th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century</w:t>
            </w:r>
            <w:proofErr w:type="spellEnd"/>
          </w:p>
        </w:tc>
      </w:tr>
      <w:tr w:rsidR="009E79BB" w14:paraId="4D126EBA" w14:textId="77777777">
        <w:trPr>
          <w:trHeight w:val="1479"/>
        </w:trPr>
        <w:tc>
          <w:tcPr>
            <w:tcW w:w="3061" w:type="dxa"/>
          </w:tcPr>
          <w:p w14:paraId="5AF81D84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0"/>
                <w:sz w:val="20"/>
              </w:rPr>
              <w:t>Martina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Lijić</w:t>
            </w:r>
            <w:proofErr w:type="spellEnd"/>
          </w:p>
        </w:tc>
        <w:tc>
          <w:tcPr>
            <w:tcW w:w="7143" w:type="dxa"/>
          </w:tcPr>
          <w:p w14:paraId="7B9132A8" w14:textId="77777777" w:rsidR="009E79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spacing w:val="-4"/>
                <w:w w:val="120"/>
                <w:sz w:val="20"/>
              </w:rPr>
              <w:t>rada:</w:t>
            </w:r>
          </w:p>
          <w:p w14:paraId="0C5151D8" w14:textId="77777777" w:rsidR="009E79BB" w:rsidRDefault="00000000">
            <w:pPr>
              <w:pStyle w:val="TableParagraph"/>
              <w:spacing w:before="17" w:line="259" w:lineRule="auto"/>
              <w:ind w:right="3864"/>
              <w:rPr>
                <w:b/>
                <w:sz w:val="20"/>
              </w:rPr>
            </w:pPr>
            <w:r>
              <w:rPr>
                <w:w w:val="110"/>
                <w:sz w:val="20"/>
              </w:rPr>
              <w:t xml:space="preserve">Brak i obitelj u srednjem vijeku </w:t>
            </w:r>
            <w:r>
              <w:rPr>
                <w:b/>
                <w:w w:val="110"/>
                <w:sz w:val="20"/>
              </w:rPr>
              <w:t>Naslov na hrvatskom jeziku: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Brak i obitelj u srednjem vijeku </w:t>
            </w:r>
            <w:r>
              <w:rPr>
                <w:b/>
                <w:spacing w:val="4"/>
                <w:w w:val="110"/>
                <w:sz w:val="20"/>
              </w:rPr>
              <w:t>Naslov</w:t>
            </w:r>
            <w:r>
              <w:rPr>
                <w:b/>
                <w:spacing w:val="63"/>
                <w:w w:val="110"/>
                <w:sz w:val="20"/>
              </w:rPr>
              <w:t xml:space="preserve"> </w:t>
            </w:r>
            <w:r>
              <w:rPr>
                <w:b/>
                <w:spacing w:val="4"/>
                <w:w w:val="110"/>
                <w:sz w:val="20"/>
              </w:rPr>
              <w:t>na</w:t>
            </w:r>
            <w:r>
              <w:rPr>
                <w:b/>
                <w:spacing w:val="63"/>
                <w:w w:val="110"/>
                <w:sz w:val="20"/>
              </w:rPr>
              <w:t xml:space="preserve"> </w:t>
            </w:r>
            <w:r>
              <w:rPr>
                <w:b/>
                <w:spacing w:val="4"/>
                <w:w w:val="110"/>
                <w:sz w:val="20"/>
              </w:rPr>
              <w:t>engleskom</w:t>
            </w:r>
            <w:r>
              <w:rPr>
                <w:b/>
                <w:spacing w:val="63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jeziku:</w:t>
            </w:r>
          </w:p>
          <w:p w14:paraId="26BD73DB" w14:textId="77777777" w:rsidR="009E79BB" w:rsidRDefault="00000000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Marriage</w:t>
            </w:r>
            <w:proofErr w:type="spellEnd"/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and</w:t>
            </w:r>
            <w:proofErr w:type="spellEnd"/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family</w:t>
            </w:r>
            <w:proofErr w:type="spellEnd"/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in</w:t>
            </w:r>
            <w:proofErr w:type="spellEnd"/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5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Middle</w:t>
            </w:r>
            <w:proofErr w:type="spellEnd"/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0"/>
              </w:rPr>
              <w:t>Ages</w:t>
            </w:r>
            <w:proofErr w:type="spellEnd"/>
          </w:p>
        </w:tc>
      </w:tr>
      <w:tr w:rsidR="009E79BB" w14:paraId="6CD8CA7A" w14:textId="77777777">
        <w:trPr>
          <w:trHeight w:val="1479"/>
        </w:trPr>
        <w:tc>
          <w:tcPr>
            <w:tcW w:w="3061" w:type="dxa"/>
          </w:tcPr>
          <w:p w14:paraId="572EAB10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0"/>
                <w:sz w:val="20"/>
              </w:rPr>
              <w:t>Lorena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Glavati</w:t>
            </w:r>
          </w:p>
        </w:tc>
        <w:tc>
          <w:tcPr>
            <w:tcW w:w="7143" w:type="dxa"/>
          </w:tcPr>
          <w:p w14:paraId="34656851" w14:textId="77777777" w:rsidR="009E79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spacing w:val="-4"/>
                <w:w w:val="120"/>
                <w:sz w:val="20"/>
              </w:rPr>
              <w:t>rada:</w:t>
            </w:r>
          </w:p>
          <w:p w14:paraId="315FCDA8" w14:textId="77777777" w:rsidR="009E79BB" w:rsidRDefault="0000000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Ekspanzija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Mongolskog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Carstva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tijekom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13.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stoljeća</w:t>
            </w:r>
          </w:p>
          <w:p w14:paraId="436184E4" w14:textId="77777777" w:rsidR="009E79BB" w:rsidRDefault="00000000">
            <w:pPr>
              <w:pStyle w:val="TableParagraph"/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0F33F706" w14:textId="77777777" w:rsidR="009E79BB" w:rsidRDefault="0000000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Ekspanzija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Mongolskog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Carstva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tijekom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13.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stoljeća</w:t>
            </w:r>
          </w:p>
          <w:p w14:paraId="57984CA3" w14:textId="77777777" w:rsidR="009E79BB" w:rsidRDefault="00000000">
            <w:pPr>
              <w:pStyle w:val="TableParagraph"/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08C0F08B" w14:textId="77777777" w:rsidR="009E79BB" w:rsidRDefault="00000000">
            <w:pPr>
              <w:pStyle w:val="TableParagraph"/>
              <w:spacing w:before="18" w:line="214" w:lineRule="exac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Expansion</w:t>
            </w:r>
            <w:proofErr w:type="spellEnd"/>
            <w:r>
              <w:rPr>
                <w:spacing w:val="1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spacing w:val="1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Mongol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Empire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during</w:t>
            </w:r>
            <w:proofErr w:type="spellEnd"/>
            <w:r>
              <w:rPr>
                <w:spacing w:val="1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13th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century</w:t>
            </w:r>
            <w:proofErr w:type="spellEnd"/>
          </w:p>
        </w:tc>
      </w:tr>
      <w:tr w:rsidR="009E79BB" w14:paraId="565DE604" w14:textId="77777777">
        <w:trPr>
          <w:trHeight w:val="1479"/>
        </w:trPr>
        <w:tc>
          <w:tcPr>
            <w:tcW w:w="3061" w:type="dxa"/>
          </w:tcPr>
          <w:p w14:paraId="53DC9D2F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5"/>
                <w:sz w:val="20"/>
              </w:rPr>
              <w:t>Marin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Vukovac</w:t>
            </w:r>
          </w:p>
        </w:tc>
        <w:tc>
          <w:tcPr>
            <w:tcW w:w="7143" w:type="dxa"/>
          </w:tcPr>
          <w:p w14:paraId="5186FF72" w14:textId="77777777" w:rsidR="009E79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spacing w:val="-4"/>
                <w:w w:val="120"/>
                <w:sz w:val="20"/>
              </w:rPr>
              <w:t>rada:</w:t>
            </w:r>
          </w:p>
          <w:p w14:paraId="43029D6B" w14:textId="77777777" w:rsidR="009E79BB" w:rsidRDefault="00000000">
            <w:pPr>
              <w:pStyle w:val="TableParagraph"/>
              <w:spacing w:line="250" w:lineRule="atLeast"/>
              <w:ind w:right="3470"/>
              <w:rPr>
                <w:sz w:val="20"/>
              </w:rPr>
            </w:pPr>
            <w:r>
              <w:rPr>
                <w:w w:val="110"/>
                <w:sz w:val="20"/>
              </w:rPr>
              <w:t xml:space="preserve">Crna smrt u srednjovjekovnoj Europi </w:t>
            </w:r>
            <w:r>
              <w:rPr>
                <w:b/>
                <w:w w:val="115"/>
                <w:sz w:val="20"/>
              </w:rPr>
              <w:t>Naslov</w:t>
            </w:r>
            <w:r>
              <w:rPr>
                <w:b/>
                <w:spacing w:val="4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na</w:t>
            </w:r>
            <w:r>
              <w:rPr>
                <w:b/>
                <w:spacing w:val="4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hrvatskom</w:t>
            </w:r>
            <w:r>
              <w:rPr>
                <w:b/>
                <w:spacing w:val="4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jeziku:</w:t>
            </w:r>
            <w:r>
              <w:rPr>
                <w:b/>
                <w:spacing w:val="40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Crna smrt u srednjovjekovnoj Europi </w:t>
            </w:r>
            <w:r>
              <w:rPr>
                <w:b/>
                <w:w w:val="115"/>
                <w:sz w:val="20"/>
              </w:rPr>
              <w:t>Naslov</w:t>
            </w:r>
            <w:r>
              <w:rPr>
                <w:b/>
                <w:spacing w:val="5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na</w:t>
            </w:r>
            <w:r>
              <w:rPr>
                <w:b/>
                <w:spacing w:val="5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engleskom</w:t>
            </w:r>
            <w:r>
              <w:rPr>
                <w:b/>
                <w:spacing w:val="5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jeziku:</w:t>
            </w:r>
            <w:r>
              <w:rPr>
                <w:b/>
                <w:spacing w:val="40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The</w:t>
            </w:r>
            <w:proofErr w:type="spellEnd"/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Black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Death</w:t>
            </w:r>
            <w:proofErr w:type="spellEnd"/>
            <w:r>
              <w:rPr>
                <w:spacing w:val="-17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in</w:t>
            </w:r>
            <w:proofErr w:type="spellEnd"/>
            <w:r>
              <w:rPr>
                <w:spacing w:val="-17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Medieval</w:t>
            </w:r>
            <w:proofErr w:type="spellEnd"/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Europe</w:t>
            </w:r>
          </w:p>
        </w:tc>
      </w:tr>
      <w:tr w:rsidR="009E79BB" w14:paraId="2A7A8D15" w14:textId="77777777">
        <w:trPr>
          <w:trHeight w:val="229"/>
        </w:trPr>
        <w:tc>
          <w:tcPr>
            <w:tcW w:w="10204" w:type="dxa"/>
            <w:gridSpan w:val="2"/>
            <w:shd w:val="clear" w:color="auto" w:fill="CCCCCC"/>
          </w:tcPr>
          <w:p w14:paraId="6B4E009E" w14:textId="77777777" w:rsidR="009E79BB" w:rsidRDefault="00000000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r>
              <w:rPr>
                <w:w w:val="110"/>
                <w:sz w:val="20"/>
              </w:rPr>
              <w:t>izv.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prof.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dr.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Domagoj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Tomas</w:t>
            </w:r>
          </w:p>
        </w:tc>
      </w:tr>
      <w:tr w:rsidR="009E79BB" w14:paraId="6134317B" w14:textId="77777777">
        <w:trPr>
          <w:trHeight w:val="575"/>
        </w:trPr>
        <w:tc>
          <w:tcPr>
            <w:tcW w:w="3061" w:type="dxa"/>
            <w:tcBorders>
              <w:bottom w:val="nil"/>
            </w:tcBorders>
          </w:tcPr>
          <w:p w14:paraId="3A8336D2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5"/>
                <w:sz w:val="20"/>
              </w:rPr>
              <w:t>Rebeka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Puhalo</w:t>
            </w:r>
          </w:p>
        </w:tc>
        <w:tc>
          <w:tcPr>
            <w:tcW w:w="7143" w:type="dxa"/>
            <w:tcBorders>
              <w:bottom w:val="nil"/>
            </w:tcBorders>
          </w:tcPr>
          <w:p w14:paraId="56DAE81C" w14:textId="77777777" w:rsidR="009E79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spacing w:val="-4"/>
                <w:w w:val="120"/>
                <w:sz w:val="20"/>
              </w:rPr>
              <w:t>rada:</w:t>
            </w:r>
          </w:p>
          <w:p w14:paraId="27076180" w14:textId="77777777" w:rsidR="009E79BB" w:rsidRDefault="0000000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w w:val="115"/>
                <w:sz w:val="20"/>
              </w:rPr>
              <w:t>Bitka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Ardenima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1944.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-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1945.</w:t>
            </w:r>
          </w:p>
        </w:tc>
      </w:tr>
    </w:tbl>
    <w:p w14:paraId="2A5B2E8D" w14:textId="77777777" w:rsidR="009E79BB" w:rsidRDefault="009E79BB">
      <w:pPr>
        <w:rPr>
          <w:sz w:val="20"/>
        </w:rPr>
        <w:sectPr w:rsidR="009E79BB" w:rsidSect="002302FF">
          <w:headerReference w:type="default" r:id="rId6"/>
          <w:footerReference w:type="default" r:id="rId7"/>
          <w:type w:val="continuous"/>
          <w:pgSz w:w="11910" w:h="16840"/>
          <w:pgMar w:top="2540" w:right="740" w:bottom="640" w:left="740" w:header="889" w:footer="455" w:gutter="0"/>
          <w:pgNumType w:start="1"/>
          <w:cols w:space="720"/>
        </w:sectPr>
      </w:pPr>
    </w:p>
    <w:p w14:paraId="07159C29" w14:textId="77777777" w:rsidR="009E79BB" w:rsidRDefault="009E79BB">
      <w:pPr>
        <w:spacing w:before="49" w:after="1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7143"/>
      </w:tblGrid>
      <w:tr w:rsidR="009E79BB" w14:paraId="13FC94D0" w14:textId="77777777">
        <w:trPr>
          <w:trHeight w:val="990"/>
        </w:trPr>
        <w:tc>
          <w:tcPr>
            <w:tcW w:w="3061" w:type="dxa"/>
            <w:tcBorders>
              <w:top w:val="nil"/>
            </w:tcBorders>
          </w:tcPr>
          <w:p w14:paraId="63148890" w14:textId="77777777" w:rsidR="009E79BB" w:rsidRDefault="009E79B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bookmarkStart w:id="1" w:name="_Hlk165284548"/>
          </w:p>
        </w:tc>
        <w:tc>
          <w:tcPr>
            <w:tcW w:w="7143" w:type="dxa"/>
            <w:tcBorders>
              <w:top w:val="nil"/>
            </w:tcBorders>
          </w:tcPr>
          <w:p w14:paraId="25C7FAF1" w14:textId="77777777" w:rsidR="009E79BB" w:rsidRDefault="00000000">
            <w:pPr>
              <w:pStyle w:val="TableParagraph"/>
              <w:spacing w:before="6" w:line="259" w:lineRule="auto"/>
              <w:ind w:right="3910"/>
              <w:jc w:val="bot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 xml:space="preserve">Naslov na hrvatskom jeziku: </w:t>
            </w:r>
            <w:r>
              <w:rPr>
                <w:w w:val="115"/>
                <w:sz w:val="20"/>
              </w:rPr>
              <w:t>Bitka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Ardenima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1944.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-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1945. </w:t>
            </w:r>
            <w:r>
              <w:rPr>
                <w:b/>
                <w:w w:val="115"/>
                <w:sz w:val="20"/>
              </w:rPr>
              <w:t>Naslov</w:t>
            </w:r>
            <w:r>
              <w:rPr>
                <w:b/>
                <w:spacing w:val="5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na</w:t>
            </w:r>
            <w:r>
              <w:rPr>
                <w:b/>
                <w:spacing w:val="5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engleskom</w:t>
            </w:r>
            <w:r>
              <w:rPr>
                <w:b/>
                <w:spacing w:val="53"/>
                <w:w w:val="115"/>
                <w:sz w:val="20"/>
              </w:rPr>
              <w:t xml:space="preserve"> </w:t>
            </w:r>
            <w:r>
              <w:rPr>
                <w:b/>
                <w:spacing w:val="-2"/>
                <w:w w:val="115"/>
                <w:sz w:val="20"/>
              </w:rPr>
              <w:t>jeziku:</w:t>
            </w:r>
          </w:p>
          <w:p w14:paraId="03F2C858" w14:textId="77777777" w:rsidR="009E79BB" w:rsidRDefault="00000000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Battle</w:t>
            </w:r>
            <w:proofErr w:type="spellEnd"/>
            <w:r>
              <w:rPr>
                <w:spacing w:val="-1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spacing w:val="-1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-10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Bulge</w:t>
            </w:r>
            <w:proofErr w:type="spellEnd"/>
          </w:p>
        </w:tc>
      </w:tr>
      <w:tr w:rsidR="009E79BB" w14:paraId="4384DBD9" w14:textId="77777777">
        <w:trPr>
          <w:trHeight w:val="2229"/>
        </w:trPr>
        <w:tc>
          <w:tcPr>
            <w:tcW w:w="3061" w:type="dxa"/>
          </w:tcPr>
          <w:p w14:paraId="5BE5B5EB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0"/>
                <w:sz w:val="20"/>
              </w:rPr>
              <w:t>Martin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Zelić</w:t>
            </w:r>
          </w:p>
        </w:tc>
        <w:tc>
          <w:tcPr>
            <w:tcW w:w="7143" w:type="dxa"/>
          </w:tcPr>
          <w:p w14:paraId="1680E7B8" w14:textId="77777777" w:rsidR="009E79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spacing w:val="-4"/>
                <w:w w:val="120"/>
                <w:sz w:val="20"/>
              </w:rPr>
              <w:t>rada:</w:t>
            </w:r>
          </w:p>
          <w:p w14:paraId="6A462E2C" w14:textId="77777777" w:rsidR="009E79BB" w:rsidRDefault="00000000">
            <w:pPr>
              <w:pStyle w:val="TableParagraph"/>
              <w:spacing w:before="17" w:line="259" w:lineRule="auto"/>
              <w:rPr>
                <w:sz w:val="20"/>
              </w:rPr>
            </w:pPr>
            <w:r>
              <w:rPr>
                <w:w w:val="110"/>
                <w:sz w:val="20"/>
              </w:rPr>
              <w:t xml:space="preserve">Slika Mađara u hrvatskoj historiografiji nagodbenog razdoblja: politička </w:t>
            </w:r>
            <w:proofErr w:type="spellStart"/>
            <w:r>
              <w:rPr>
                <w:w w:val="110"/>
                <w:sz w:val="20"/>
              </w:rPr>
              <w:t>instrumentalizacija</w:t>
            </w:r>
            <w:proofErr w:type="spellEnd"/>
            <w:r>
              <w:rPr>
                <w:w w:val="110"/>
                <w:sz w:val="20"/>
              </w:rPr>
              <w:t xml:space="preserve"> povijesti?</w:t>
            </w:r>
          </w:p>
          <w:p w14:paraId="21662DE5" w14:textId="77777777" w:rsidR="009E79BB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67FB70D9" w14:textId="77777777" w:rsidR="009E79BB" w:rsidRDefault="00000000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w w:val="110"/>
                <w:sz w:val="20"/>
              </w:rPr>
              <w:t xml:space="preserve">Slika Mađara u hrvatskoj historiografiji nagodbenog razdoblja: politička </w:t>
            </w:r>
            <w:proofErr w:type="spellStart"/>
            <w:r>
              <w:rPr>
                <w:w w:val="110"/>
                <w:sz w:val="20"/>
              </w:rPr>
              <w:t>instrumentalizacija</w:t>
            </w:r>
            <w:proofErr w:type="spellEnd"/>
            <w:r>
              <w:rPr>
                <w:w w:val="110"/>
                <w:sz w:val="20"/>
              </w:rPr>
              <w:t xml:space="preserve"> povijesti?</w:t>
            </w:r>
          </w:p>
          <w:p w14:paraId="342519B0" w14:textId="77777777" w:rsidR="009E79BB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0E573B26" w14:textId="77777777" w:rsidR="009E79BB" w:rsidRDefault="00000000">
            <w:pPr>
              <w:pStyle w:val="TableParagraph"/>
              <w:spacing w:line="250" w:lineRule="atLeast"/>
              <w:ind w:right="12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image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Hungarians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in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w w:val="110"/>
                <w:sz w:val="20"/>
              </w:rPr>
              <w:t xml:space="preserve"> Croatian </w:t>
            </w:r>
            <w:proofErr w:type="spellStart"/>
            <w:r>
              <w:rPr>
                <w:w w:val="110"/>
                <w:sz w:val="20"/>
              </w:rPr>
              <w:t>historiography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w w:val="110"/>
                <w:sz w:val="20"/>
              </w:rPr>
              <w:t xml:space="preserve"> period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w w:val="110"/>
                <w:sz w:val="20"/>
              </w:rPr>
              <w:t xml:space="preserve"> Dual </w:t>
            </w:r>
            <w:proofErr w:type="spellStart"/>
            <w:r>
              <w:rPr>
                <w:w w:val="110"/>
                <w:sz w:val="20"/>
              </w:rPr>
              <w:t>Monarchy</w:t>
            </w:r>
            <w:proofErr w:type="spellEnd"/>
            <w:r>
              <w:rPr>
                <w:w w:val="110"/>
                <w:sz w:val="20"/>
              </w:rPr>
              <w:t xml:space="preserve">: </w:t>
            </w:r>
            <w:proofErr w:type="spellStart"/>
            <w:r>
              <w:rPr>
                <w:w w:val="110"/>
                <w:sz w:val="20"/>
              </w:rPr>
              <w:t>political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instrumentalization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history</w:t>
            </w:r>
            <w:proofErr w:type="spellEnd"/>
            <w:r>
              <w:rPr>
                <w:w w:val="110"/>
                <w:sz w:val="20"/>
              </w:rPr>
              <w:t>?</w:t>
            </w:r>
          </w:p>
        </w:tc>
      </w:tr>
      <w:tr w:rsidR="009E79BB" w14:paraId="195FAF4A" w14:textId="77777777">
        <w:trPr>
          <w:trHeight w:val="1729"/>
        </w:trPr>
        <w:tc>
          <w:tcPr>
            <w:tcW w:w="3061" w:type="dxa"/>
          </w:tcPr>
          <w:p w14:paraId="5AF2F2C4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5"/>
                <w:sz w:val="20"/>
              </w:rPr>
              <w:t>Ivan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Primorac</w:t>
            </w:r>
          </w:p>
        </w:tc>
        <w:tc>
          <w:tcPr>
            <w:tcW w:w="7143" w:type="dxa"/>
          </w:tcPr>
          <w:p w14:paraId="3558285D" w14:textId="77777777" w:rsidR="009E79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spacing w:val="-4"/>
                <w:w w:val="120"/>
                <w:sz w:val="20"/>
              </w:rPr>
              <w:t>rada:</w:t>
            </w:r>
          </w:p>
          <w:p w14:paraId="1211457D" w14:textId="77777777" w:rsidR="009E79BB" w:rsidRDefault="0000000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Pregled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razvoja i kritike historizma od sredine 19.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st. do sredine 20. </w:t>
            </w:r>
            <w:r>
              <w:rPr>
                <w:spacing w:val="-5"/>
                <w:w w:val="110"/>
                <w:sz w:val="20"/>
              </w:rPr>
              <w:t>st.</w:t>
            </w:r>
          </w:p>
          <w:p w14:paraId="3BA38DC0" w14:textId="77777777" w:rsidR="009E79BB" w:rsidRDefault="00000000">
            <w:pPr>
              <w:pStyle w:val="TableParagraph"/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0C81C137" w14:textId="77777777" w:rsidR="009E79BB" w:rsidRDefault="0000000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Pregled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razvoja i kritike historizma od sredine 19.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st. do sredine 20. </w:t>
            </w:r>
            <w:r>
              <w:rPr>
                <w:spacing w:val="-5"/>
                <w:w w:val="110"/>
                <w:sz w:val="20"/>
              </w:rPr>
              <w:t>st.</w:t>
            </w:r>
          </w:p>
          <w:p w14:paraId="68DE12E0" w14:textId="77777777" w:rsidR="009E79BB" w:rsidRDefault="00000000">
            <w:pPr>
              <w:pStyle w:val="TableParagraph"/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2A87088C" w14:textId="77777777" w:rsidR="009E79BB" w:rsidRDefault="00000000">
            <w:pPr>
              <w:pStyle w:val="TableParagraph"/>
              <w:spacing w:line="250" w:lineRule="atLeast"/>
              <w:ind w:right="12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Overview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w w:val="110"/>
                <w:sz w:val="20"/>
              </w:rPr>
              <w:t xml:space="preserve"> development </w:t>
            </w:r>
            <w:proofErr w:type="spellStart"/>
            <w:r>
              <w:rPr>
                <w:w w:val="110"/>
                <w:sz w:val="20"/>
              </w:rPr>
              <w:t>and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criticism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historism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from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middle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w w:val="110"/>
                <w:sz w:val="20"/>
              </w:rPr>
              <w:t xml:space="preserve"> 19th </w:t>
            </w:r>
            <w:proofErr w:type="spellStart"/>
            <w:r>
              <w:rPr>
                <w:w w:val="110"/>
                <w:sz w:val="20"/>
              </w:rPr>
              <w:t>century</w:t>
            </w:r>
            <w:proofErr w:type="spellEnd"/>
            <w:r>
              <w:rPr>
                <w:w w:val="110"/>
                <w:sz w:val="20"/>
              </w:rPr>
              <w:t xml:space="preserve"> to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middle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w w:val="110"/>
                <w:sz w:val="20"/>
              </w:rPr>
              <w:t xml:space="preserve"> 20th </w:t>
            </w:r>
            <w:proofErr w:type="spellStart"/>
            <w:r>
              <w:rPr>
                <w:w w:val="110"/>
                <w:sz w:val="20"/>
              </w:rPr>
              <w:t>century</w:t>
            </w:r>
            <w:proofErr w:type="spellEnd"/>
          </w:p>
        </w:tc>
      </w:tr>
      <w:tr w:rsidR="009E79BB" w14:paraId="57043514" w14:textId="77777777">
        <w:trPr>
          <w:trHeight w:val="1479"/>
        </w:trPr>
        <w:tc>
          <w:tcPr>
            <w:tcW w:w="3061" w:type="dxa"/>
          </w:tcPr>
          <w:p w14:paraId="06D467DA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Dominik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Aščić</w:t>
            </w:r>
          </w:p>
        </w:tc>
        <w:tc>
          <w:tcPr>
            <w:tcW w:w="7143" w:type="dxa"/>
          </w:tcPr>
          <w:p w14:paraId="1DA0D1FE" w14:textId="77777777" w:rsidR="009E79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spacing w:val="-4"/>
                <w:w w:val="120"/>
                <w:sz w:val="20"/>
              </w:rPr>
              <w:t>rada:</w:t>
            </w:r>
          </w:p>
          <w:p w14:paraId="3DA4AECD" w14:textId="77777777" w:rsidR="009E79BB" w:rsidRDefault="0000000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Počeci filmske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kulture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području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Hrvatske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(1896. 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1918.)</w:t>
            </w:r>
          </w:p>
          <w:p w14:paraId="71D2CAC8" w14:textId="77777777" w:rsidR="009E79BB" w:rsidRDefault="00000000">
            <w:pPr>
              <w:pStyle w:val="TableParagraph"/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3EBA5278" w14:textId="77777777" w:rsidR="009E79BB" w:rsidRDefault="0000000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Počeci filmske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kulture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području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Hrvatske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(1896. 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1918.)</w:t>
            </w:r>
          </w:p>
          <w:p w14:paraId="0CFA8A28" w14:textId="77777777" w:rsidR="009E79BB" w:rsidRDefault="00000000">
            <w:pPr>
              <w:pStyle w:val="TableParagraph"/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0292DBBB" w14:textId="77777777" w:rsidR="009E79BB" w:rsidRDefault="00000000">
            <w:pPr>
              <w:pStyle w:val="TableParagraph"/>
              <w:spacing w:before="18" w:line="214" w:lineRule="exac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beginnings</w:t>
            </w:r>
            <w:proofErr w:type="spellEnd"/>
            <w:r>
              <w:rPr>
                <w:spacing w:val="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film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culture</w:t>
            </w:r>
            <w:proofErr w:type="spellEnd"/>
            <w:r>
              <w:rPr>
                <w:spacing w:val="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in</w:t>
            </w:r>
            <w:proofErr w:type="spellEnd"/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Croatia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(1896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1918)</w:t>
            </w:r>
          </w:p>
        </w:tc>
      </w:tr>
      <w:tr w:rsidR="009E79BB" w14:paraId="0DED9AA8" w14:textId="77777777">
        <w:trPr>
          <w:trHeight w:val="1479"/>
        </w:trPr>
        <w:tc>
          <w:tcPr>
            <w:tcW w:w="3061" w:type="dxa"/>
          </w:tcPr>
          <w:p w14:paraId="5775172F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0"/>
                <w:sz w:val="20"/>
              </w:rPr>
              <w:t>Krešimir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Gernhard</w:t>
            </w:r>
            <w:proofErr w:type="spellEnd"/>
          </w:p>
        </w:tc>
        <w:tc>
          <w:tcPr>
            <w:tcW w:w="7143" w:type="dxa"/>
          </w:tcPr>
          <w:p w14:paraId="42074B87" w14:textId="77777777" w:rsidR="009E79BB" w:rsidRDefault="00000000">
            <w:pPr>
              <w:pStyle w:val="TableParagraph"/>
              <w:spacing w:line="259" w:lineRule="auto"/>
              <w:ind w:right="386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 xml:space="preserve">Naslov na jeziku rada: </w:t>
            </w:r>
            <w:r>
              <w:rPr>
                <w:w w:val="115"/>
                <w:sz w:val="20"/>
              </w:rPr>
              <w:t xml:space="preserve">Napoleonov pohod na Rusiju </w:t>
            </w:r>
            <w:r>
              <w:rPr>
                <w:b/>
                <w:w w:val="115"/>
                <w:sz w:val="20"/>
              </w:rPr>
              <w:t xml:space="preserve">Naslov na hrvatskom jeziku: </w:t>
            </w:r>
            <w:r>
              <w:rPr>
                <w:w w:val="115"/>
                <w:sz w:val="20"/>
              </w:rPr>
              <w:t xml:space="preserve">Napoleonov pohod na Rusiju </w:t>
            </w:r>
            <w:r>
              <w:rPr>
                <w:b/>
                <w:w w:val="115"/>
                <w:sz w:val="20"/>
              </w:rPr>
              <w:t>Naslov na engleskom jeziku:</w:t>
            </w:r>
          </w:p>
          <w:p w14:paraId="2CE951A3" w14:textId="77777777" w:rsidR="009E79BB" w:rsidRDefault="00000000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French</w:t>
            </w:r>
            <w:proofErr w:type="spellEnd"/>
            <w:r>
              <w:rPr>
                <w:spacing w:val="7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invasion</w:t>
            </w:r>
            <w:proofErr w:type="spellEnd"/>
            <w:r>
              <w:rPr>
                <w:spacing w:val="8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Russia</w:t>
            </w:r>
          </w:p>
        </w:tc>
      </w:tr>
      <w:tr w:rsidR="009E79BB" w14:paraId="589908EE" w14:textId="77777777">
        <w:trPr>
          <w:trHeight w:val="229"/>
        </w:trPr>
        <w:tc>
          <w:tcPr>
            <w:tcW w:w="10204" w:type="dxa"/>
            <w:gridSpan w:val="2"/>
            <w:shd w:val="clear" w:color="auto" w:fill="CCCCCC"/>
          </w:tcPr>
          <w:p w14:paraId="6F52DA99" w14:textId="77777777" w:rsidR="009E79BB" w:rsidRDefault="00000000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r>
              <w:rPr>
                <w:w w:val="110"/>
                <w:sz w:val="20"/>
              </w:rPr>
              <w:t>doc.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dr.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Anđelko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Vlašić</w:t>
            </w:r>
          </w:p>
        </w:tc>
      </w:tr>
      <w:tr w:rsidR="009E79BB" w14:paraId="3F5E31A0" w14:textId="77777777">
        <w:trPr>
          <w:trHeight w:val="2229"/>
        </w:trPr>
        <w:tc>
          <w:tcPr>
            <w:tcW w:w="3061" w:type="dxa"/>
          </w:tcPr>
          <w:p w14:paraId="01F87B4A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0"/>
                <w:sz w:val="20"/>
              </w:rPr>
              <w:t>Lea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Marija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Mihajlović</w:t>
            </w:r>
          </w:p>
        </w:tc>
        <w:tc>
          <w:tcPr>
            <w:tcW w:w="7143" w:type="dxa"/>
          </w:tcPr>
          <w:p w14:paraId="349E7DC8" w14:textId="77777777" w:rsidR="009E79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spacing w:val="-4"/>
                <w:w w:val="120"/>
                <w:sz w:val="20"/>
              </w:rPr>
              <w:t>rada:</w:t>
            </w:r>
          </w:p>
          <w:p w14:paraId="3F4C2877" w14:textId="77777777" w:rsidR="009E79BB" w:rsidRDefault="00000000">
            <w:pPr>
              <w:pStyle w:val="TableParagraph"/>
              <w:spacing w:before="17" w:line="259" w:lineRule="auto"/>
              <w:rPr>
                <w:sz w:val="20"/>
              </w:rPr>
            </w:pPr>
            <w:r>
              <w:rPr>
                <w:w w:val="110"/>
                <w:sz w:val="20"/>
              </w:rPr>
              <w:t xml:space="preserve">Školski sustav u Kraljevinama Hrvatskoj i Slavoniji za vrijeme Marije </w:t>
            </w:r>
            <w:r>
              <w:rPr>
                <w:spacing w:val="-2"/>
                <w:w w:val="110"/>
                <w:sz w:val="20"/>
              </w:rPr>
              <w:t>Terezije</w:t>
            </w:r>
          </w:p>
          <w:p w14:paraId="67B940A9" w14:textId="77777777" w:rsidR="009E79BB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48F26EA8" w14:textId="77777777" w:rsidR="009E79BB" w:rsidRDefault="00000000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w w:val="110"/>
                <w:sz w:val="20"/>
              </w:rPr>
              <w:t xml:space="preserve">Školski sustav u Kraljevinama Hrvatskoj i Slavoniji za vrijeme Marije </w:t>
            </w:r>
            <w:r>
              <w:rPr>
                <w:spacing w:val="-2"/>
                <w:w w:val="110"/>
                <w:sz w:val="20"/>
              </w:rPr>
              <w:t>Terezije</w:t>
            </w:r>
          </w:p>
          <w:p w14:paraId="178C0604" w14:textId="77777777" w:rsidR="009E79BB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71CF78E7" w14:textId="77777777" w:rsidR="009E79BB" w:rsidRDefault="00000000">
            <w:pPr>
              <w:pStyle w:val="TableParagraph"/>
              <w:spacing w:line="250" w:lineRule="atLeast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The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school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system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in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the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Kingdoms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of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Croatia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and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Slavonia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during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the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reign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of</w:t>
            </w:r>
            <w:proofErr w:type="spellEnd"/>
            <w:r>
              <w:rPr>
                <w:w w:val="115"/>
                <w:sz w:val="20"/>
              </w:rPr>
              <w:t xml:space="preserve"> Maria Theresa</w:t>
            </w:r>
          </w:p>
        </w:tc>
      </w:tr>
      <w:tr w:rsidR="009E79BB" w14:paraId="5B4F10BC" w14:textId="77777777">
        <w:trPr>
          <w:trHeight w:val="2075"/>
        </w:trPr>
        <w:tc>
          <w:tcPr>
            <w:tcW w:w="3061" w:type="dxa"/>
            <w:tcBorders>
              <w:bottom w:val="nil"/>
            </w:tcBorders>
          </w:tcPr>
          <w:p w14:paraId="1BA29CC5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0"/>
                <w:sz w:val="20"/>
              </w:rPr>
              <w:t>Marija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Kelava</w:t>
            </w:r>
          </w:p>
        </w:tc>
        <w:tc>
          <w:tcPr>
            <w:tcW w:w="7143" w:type="dxa"/>
            <w:tcBorders>
              <w:bottom w:val="nil"/>
            </w:tcBorders>
          </w:tcPr>
          <w:p w14:paraId="4864FCA5" w14:textId="77777777" w:rsidR="009E79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spacing w:val="-4"/>
                <w:w w:val="120"/>
                <w:sz w:val="20"/>
              </w:rPr>
              <w:t>rada:</w:t>
            </w:r>
          </w:p>
          <w:p w14:paraId="653D1FEE" w14:textId="77777777" w:rsidR="009E79BB" w:rsidRDefault="00000000">
            <w:pPr>
              <w:pStyle w:val="TableParagraph"/>
              <w:spacing w:before="17" w:line="259" w:lineRule="auto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Kultura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i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umjetnost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u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Osmanskom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Carstvu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tijekom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vladavine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sultana </w:t>
            </w:r>
            <w:r>
              <w:rPr>
                <w:w w:val="115"/>
                <w:sz w:val="20"/>
              </w:rPr>
              <w:t>Sulejmana Veličanstvenog</w:t>
            </w:r>
          </w:p>
          <w:p w14:paraId="74FECD11" w14:textId="77777777" w:rsidR="009E79BB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6E0DFCAF" w14:textId="77777777" w:rsidR="009E79BB" w:rsidRDefault="00000000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Kultura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i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umjetnost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u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Osmanskom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Carstvu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tijekom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vladavine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sultana </w:t>
            </w:r>
            <w:r>
              <w:rPr>
                <w:w w:val="115"/>
                <w:sz w:val="20"/>
              </w:rPr>
              <w:t>Sulejmana Veličanstvenog</w:t>
            </w:r>
          </w:p>
          <w:p w14:paraId="29A3BAFD" w14:textId="77777777" w:rsidR="009E79BB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094947AB" w14:textId="77777777" w:rsidR="009E79BB" w:rsidRDefault="00000000">
            <w:pPr>
              <w:pStyle w:val="TableParagraph"/>
              <w:spacing w:before="18" w:line="240" w:lineRule="auto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Culture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and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art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in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Ottoman</w:t>
            </w:r>
            <w:proofErr w:type="spellEnd"/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Empire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during</w:t>
            </w:r>
            <w:proofErr w:type="spellEnd"/>
            <w:r>
              <w:rPr>
                <w:spacing w:val="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reign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Sultan</w:t>
            </w:r>
          </w:p>
        </w:tc>
      </w:tr>
      <w:bookmarkEnd w:id="1"/>
    </w:tbl>
    <w:p w14:paraId="0341DD2F" w14:textId="77777777" w:rsidR="009E79BB" w:rsidRDefault="009E79BB">
      <w:pPr>
        <w:rPr>
          <w:sz w:val="20"/>
        </w:rPr>
        <w:sectPr w:rsidR="009E79BB" w:rsidSect="002302FF">
          <w:pgSz w:w="11910" w:h="16840"/>
          <w:pgMar w:top="2540" w:right="740" w:bottom="640" w:left="740" w:header="889" w:footer="455" w:gutter="0"/>
          <w:cols w:space="720"/>
        </w:sectPr>
      </w:pPr>
    </w:p>
    <w:p w14:paraId="10CF023C" w14:textId="77777777" w:rsidR="009E79BB" w:rsidRDefault="009E79BB">
      <w:pPr>
        <w:spacing w:before="41" w:after="1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7143"/>
      </w:tblGrid>
      <w:tr w:rsidR="009E79BB" w14:paraId="569DC354" w14:textId="77777777">
        <w:trPr>
          <w:trHeight w:val="240"/>
        </w:trPr>
        <w:tc>
          <w:tcPr>
            <w:tcW w:w="3061" w:type="dxa"/>
            <w:tcBorders>
              <w:top w:val="nil"/>
            </w:tcBorders>
          </w:tcPr>
          <w:p w14:paraId="70956714" w14:textId="77777777" w:rsidR="009E79BB" w:rsidRDefault="009E79B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3" w:type="dxa"/>
            <w:tcBorders>
              <w:top w:val="nil"/>
            </w:tcBorders>
          </w:tcPr>
          <w:p w14:paraId="2EA04C59" w14:textId="77777777" w:rsidR="009E79BB" w:rsidRDefault="00000000">
            <w:pPr>
              <w:pStyle w:val="TableParagraph"/>
              <w:spacing w:before="6" w:line="214" w:lineRule="exac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Suleiman</w:t>
            </w:r>
            <w:proofErr w:type="spellEnd"/>
            <w:r>
              <w:rPr>
                <w:spacing w:val="1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1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Magnificent</w:t>
            </w:r>
            <w:proofErr w:type="spellEnd"/>
          </w:p>
        </w:tc>
      </w:tr>
      <w:tr w:rsidR="009E79BB" w14:paraId="6BE2FB06" w14:textId="77777777">
        <w:trPr>
          <w:trHeight w:val="1479"/>
        </w:trPr>
        <w:tc>
          <w:tcPr>
            <w:tcW w:w="3061" w:type="dxa"/>
          </w:tcPr>
          <w:p w14:paraId="7D5B54EA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5"/>
                <w:sz w:val="20"/>
              </w:rPr>
              <w:t>Magdalena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Boričić</w:t>
            </w:r>
            <w:proofErr w:type="spellEnd"/>
          </w:p>
        </w:tc>
        <w:tc>
          <w:tcPr>
            <w:tcW w:w="7143" w:type="dxa"/>
          </w:tcPr>
          <w:p w14:paraId="33D58853" w14:textId="77777777" w:rsidR="009E79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spacing w:val="-4"/>
                <w:w w:val="120"/>
                <w:sz w:val="20"/>
              </w:rPr>
              <w:t>rada:</w:t>
            </w:r>
          </w:p>
          <w:p w14:paraId="21DBA09C" w14:textId="77777777" w:rsidR="009E79BB" w:rsidRDefault="0000000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Struktura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osmanske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vojske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tijekom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16.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stoljeća</w:t>
            </w:r>
          </w:p>
          <w:p w14:paraId="01AD4CF4" w14:textId="77777777" w:rsidR="009E79BB" w:rsidRDefault="00000000">
            <w:pPr>
              <w:pStyle w:val="TableParagraph"/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706DDCAB" w14:textId="77777777" w:rsidR="009E79BB" w:rsidRDefault="0000000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Struktura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osmanske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vojske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tijekom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16.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stoljeća</w:t>
            </w:r>
          </w:p>
          <w:p w14:paraId="41B77686" w14:textId="77777777" w:rsidR="009E79BB" w:rsidRDefault="00000000">
            <w:pPr>
              <w:pStyle w:val="TableParagraph"/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364ABA89" w14:textId="77777777" w:rsidR="009E79BB" w:rsidRDefault="00000000">
            <w:pPr>
              <w:pStyle w:val="TableParagraph"/>
              <w:spacing w:before="18" w:line="214" w:lineRule="exac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structure</w:t>
            </w:r>
            <w:proofErr w:type="spellEnd"/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Ottoman</w:t>
            </w:r>
            <w:proofErr w:type="spellEnd"/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army</w:t>
            </w:r>
            <w:proofErr w:type="spellEnd"/>
            <w:r>
              <w:rPr>
                <w:spacing w:val="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during</w:t>
            </w:r>
            <w:proofErr w:type="spellEnd"/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16th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century</w:t>
            </w:r>
            <w:proofErr w:type="spellEnd"/>
          </w:p>
        </w:tc>
      </w:tr>
      <w:tr w:rsidR="009E79BB" w14:paraId="0A84A643" w14:textId="77777777">
        <w:trPr>
          <w:trHeight w:val="1479"/>
        </w:trPr>
        <w:tc>
          <w:tcPr>
            <w:tcW w:w="3061" w:type="dxa"/>
          </w:tcPr>
          <w:p w14:paraId="7DC50C89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05"/>
                <w:sz w:val="20"/>
              </w:rPr>
              <w:t>Josip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Ajduković</w:t>
            </w:r>
          </w:p>
        </w:tc>
        <w:tc>
          <w:tcPr>
            <w:tcW w:w="7143" w:type="dxa"/>
          </w:tcPr>
          <w:p w14:paraId="0B7EF19D" w14:textId="77777777" w:rsidR="009E79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spacing w:val="-4"/>
                <w:w w:val="120"/>
                <w:sz w:val="20"/>
              </w:rPr>
              <w:t>rada:</w:t>
            </w:r>
          </w:p>
          <w:p w14:paraId="2007C1AB" w14:textId="77777777" w:rsidR="009E79BB" w:rsidRDefault="00000000">
            <w:pPr>
              <w:pStyle w:val="TableParagraph"/>
              <w:spacing w:before="17" w:line="259" w:lineRule="auto"/>
              <w:ind w:right="2997"/>
              <w:rPr>
                <w:b/>
                <w:sz w:val="20"/>
              </w:rPr>
            </w:pPr>
            <w:r>
              <w:rPr>
                <w:w w:val="110"/>
                <w:sz w:val="20"/>
              </w:rPr>
              <w:t xml:space="preserve">Valpovačko vlastelinstvo u 18. stoljeću </w:t>
            </w:r>
            <w:r>
              <w:rPr>
                <w:b/>
                <w:w w:val="115"/>
                <w:sz w:val="20"/>
              </w:rPr>
              <w:t xml:space="preserve">Naslov na hrvatskom jeziku: </w:t>
            </w:r>
            <w:r>
              <w:rPr>
                <w:w w:val="110"/>
                <w:sz w:val="20"/>
              </w:rPr>
              <w:t xml:space="preserve">Valpovačko vlastelinstvo u 18. stoljeću </w:t>
            </w:r>
            <w:r>
              <w:rPr>
                <w:b/>
                <w:w w:val="115"/>
                <w:sz w:val="20"/>
              </w:rPr>
              <w:t>Naslov na engleskom jeziku:</w:t>
            </w:r>
          </w:p>
          <w:p w14:paraId="649D8859" w14:textId="77777777" w:rsidR="009E79BB" w:rsidRDefault="00000000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Valpovo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Manor</w:t>
            </w:r>
            <w:proofErr w:type="spellEnd"/>
            <w:r>
              <w:rPr>
                <w:spacing w:val="9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in</w:t>
            </w:r>
            <w:proofErr w:type="spellEnd"/>
            <w:r>
              <w:rPr>
                <w:spacing w:val="8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18th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Century</w:t>
            </w:r>
            <w:proofErr w:type="spellEnd"/>
          </w:p>
        </w:tc>
      </w:tr>
      <w:tr w:rsidR="009E79BB" w14:paraId="0B585A17" w14:textId="77777777">
        <w:trPr>
          <w:trHeight w:val="2229"/>
        </w:trPr>
        <w:tc>
          <w:tcPr>
            <w:tcW w:w="3061" w:type="dxa"/>
          </w:tcPr>
          <w:p w14:paraId="1DEB0958" w14:textId="77777777" w:rsidR="009E79BB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5"/>
                <w:sz w:val="20"/>
              </w:rPr>
              <w:t>Daniel</w:t>
            </w:r>
            <w:r>
              <w:rPr>
                <w:spacing w:val="-18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Huseinović</w:t>
            </w:r>
            <w:proofErr w:type="spellEnd"/>
          </w:p>
        </w:tc>
        <w:tc>
          <w:tcPr>
            <w:tcW w:w="7143" w:type="dxa"/>
          </w:tcPr>
          <w:p w14:paraId="5CD246DD" w14:textId="77777777" w:rsidR="009E79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spacing w:val="-4"/>
                <w:w w:val="120"/>
                <w:sz w:val="20"/>
              </w:rPr>
              <w:t>rada:</w:t>
            </w:r>
          </w:p>
          <w:p w14:paraId="09F57A95" w14:textId="77777777" w:rsidR="009E79BB" w:rsidRDefault="00000000">
            <w:pPr>
              <w:pStyle w:val="TableParagraph"/>
              <w:spacing w:before="17" w:line="259" w:lineRule="auto"/>
              <w:rPr>
                <w:sz w:val="20"/>
              </w:rPr>
            </w:pPr>
            <w:r>
              <w:rPr>
                <w:w w:val="110"/>
                <w:sz w:val="20"/>
              </w:rPr>
              <w:t xml:space="preserve">Osmanska osvajanja hrvatskih zemalja za vrijeme sultana Sulejmana </w:t>
            </w:r>
            <w:r>
              <w:rPr>
                <w:spacing w:val="-2"/>
                <w:w w:val="115"/>
                <w:sz w:val="20"/>
              </w:rPr>
              <w:t>Veličanstvenog</w:t>
            </w:r>
          </w:p>
          <w:p w14:paraId="296C67FE" w14:textId="77777777" w:rsidR="009E79BB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16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3EDE4826" w14:textId="77777777" w:rsidR="009E79BB" w:rsidRDefault="00000000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w w:val="110"/>
                <w:sz w:val="20"/>
              </w:rPr>
              <w:t xml:space="preserve">Osmanska osvajanja hrvatskih zemalja za vrijeme sultana Sulejmana </w:t>
            </w:r>
            <w:r>
              <w:rPr>
                <w:spacing w:val="-2"/>
                <w:w w:val="115"/>
                <w:sz w:val="20"/>
              </w:rPr>
              <w:t>Veličanstvenog</w:t>
            </w:r>
          </w:p>
          <w:p w14:paraId="7082C194" w14:textId="77777777" w:rsidR="009E79BB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jeziku:</w:t>
            </w:r>
          </w:p>
          <w:p w14:paraId="63493A8F" w14:textId="77777777" w:rsidR="009E79BB" w:rsidRDefault="00000000">
            <w:pPr>
              <w:pStyle w:val="TableParagraph"/>
              <w:spacing w:line="250" w:lineRule="atLeast"/>
              <w:ind w:right="12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Ottoman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conquests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w w:val="110"/>
                <w:sz w:val="20"/>
              </w:rPr>
              <w:t xml:space="preserve"> Croatian </w:t>
            </w:r>
            <w:proofErr w:type="spellStart"/>
            <w:r>
              <w:rPr>
                <w:w w:val="110"/>
                <w:sz w:val="20"/>
              </w:rPr>
              <w:t>lands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during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reign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w w:val="110"/>
                <w:sz w:val="20"/>
              </w:rPr>
              <w:t xml:space="preserve"> Sultan </w:t>
            </w:r>
            <w:proofErr w:type="spellStart"/>
            <w:r>
              <w:rPr>
                <w:w w:val="110"/>
                <w:sz w:val="20"/>
              </w:rPr>
              <w:t>Suleiman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Magnificent</w:t>
            </w:r>
            <w:proofErr w:type="spellEnd"/>
          </w:p>
        </w:tc>
      </w:tr>
      <w:bookmarkEnd w:id="0"/>
    </w:tbl>
    <w:p w14:paraId="5784EB89" w14:textId="77777777" w:rsidR="002302FF" w:rsidRDefault="002302FF"/>
    <w:sectPr w:rsidR="002302FF">
      <w:pgSz w:w="11910" w:h="16840"/>
      <w:pgMar w:top="2540" w:right="740" w:bottom="640" w:left="740" w:header="889" w:footer="4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A802" w14:textId="77777777" w:rsidR="002302FF" w:rsidRDefault="002302FF">
      <w:r>
        <w:separator/>
      </w:r>
    </w:p>
  </w:endnote>
  <w:endnote w:type="continuationSeparator" w:id="0">
    <w:p w14:paraId="74A22F9C" w14:textId="77777777" w:rsidR="002302FF" w:rsidRDefault="0023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AE02" w14:textId="77777777" w:rsidR="009E79BB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1B3A6FAE" wp14:editId="2BDB2707">
              <wp:simplePos x="0" y="0"/>
              <wp:positionH relativeFrom="page">
                <wp:posOffset>3309696</wp:posOffset>
              </wp:positionH>
              <wp:positionV relativeFrom="page">
                <wp:posOffset>10263192</wp:posOffset>
              </wp:positionV>
              <wp:extent cx="49466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6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74EF98" w14:textId="77777777" w:rsidR="009E79BB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Strana 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A6FA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0.6pt;margin-top:808.15pt;width:38.95pt;height:10.9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" filled="f" stroked="f">
              <v:textbox inset="0,0,0,0">
                <w:txbxContent>
                  <w:p w14:paraId="1174EF98" w14:textId="77777777" w:rsidR="009E79BB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Strana 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96DF" w14:textId="77777777" w:rsidR="002302FF" w:rsidRDefault="002302FF">
      <w:r>
        <w:separator/>
      </w:r>
    </w:p>
  </w:footnote>
  <w:footnote w:type="continuationSeparator" w:id="0">
    <w:p w14:paraId="62426A01" w14:textId="77777777" w:rsidR="002302FF" w:rsidRDefault="0023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DAB4" w14:textId="297C6341" w:rsidR="009E79BB" w:rsidRPr="00A43D41" w:rsidRDefault="00A43D41" w:rsidP="00A43D41">
    <w:pPr>
      <w:pStyle w:val="Header"/>
      <w:jc w:val="center"/>
    </w:pPr>
    <w:r>
      <w:rPr>
        <w:noProof/>
        <w:lang w:eastAsia="hr-HR"/>
      </w:rPr>
      <w:drawing>
        <wp:inline distT="0" distB="0" distL="0" distR="0" wp14:anchorId="23F88337" wp14:editId="0FCE9D37">
          <wp:extent cx="4734783" cy="900000"/>
          <wp:effectExtent l="0" t="0" r="0" b="0"/>
          <wp:docPr id="20" name="Picture 20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79BB"/>
    <w:rsid w:val="002302FF"/>
    <w:rsid w:val="009E79BB"/>
    <w:rsid w:val="00A4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824A"/>
  <w15:docId w15:val="{565DF0C6-48D8-41C6-999B-C32B0B84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-2"/>
    </w:pPr>
  </w:style>
  <w:style w:type="paragraph" w:styleId="Header">
    <w:name w:val="header"/>
    <w:basedOn w:val="Normal"/>
    <w:link w:val="HeaderChar"/>
    <w:uiPriority w:val="99"/>
    <w:unhideWhenUsed/>
    <w:rsid w:val="00A43D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D41"/>
    <w:rPr>
      <w:rFonts w:ascii="Trebuchet MS" w:eastAsia="Trebuchet MS" w:hAnsi="Trebuchet MS" w:cs="Trebuchet MS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A43D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D41"/>
    <w:rPr>
      <w:rFonts w:ascii="Trebuchet MS" w:eastAsia="Trebuchet MS" w:hAnsi="Trebuchet MS" w:cs="Trebuchet MS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završnih radova - ODSJEK ZA POVIJEST </dc:title>
  <dc:subject>Popis završnih radova</dc:subject>
  <dc:creator>FFOS</dc:creator>
  <cp:lastModifiedBy>Anđelko Vlašić</cp:lastModifiedBy>
  <cp:revision>2</cp:revision>
  <dcterms:created xsi:type="dcterms:W3CDTF">2024-04-29T09:56:00Z</dcterms:created>
  <dcterms:modified xsi:type="dcterms:W3CDTF">2024-04-29T10:03:00Z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TCPDF</vt:lpwstr>
  </property>
  <property fmtid="{D5CDD505-2E9C-101B-9397-08002B2CF9AE}" pid="4" name="LastSaved">
    <vt:filetime>2024-04-29T00:00:00Z</vt:filetime>
  </property>
  <property fmtid="{D5CDD505-2E9C-101B-9397-08002B2CF9AE}" pid="5" name="Producer">
    <vt:lpwstr>TCPDF 6.6.2 (http://www.tcpdf.org)</vt:lpwstr>
  </property>
</Properties>
</file>