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  <w:t>srpanj 2023.</w:t>
      </w: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(dvopredmetni pr</w:t>
      </w:r>
      <w:r w:rsidR="0021701C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ije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diplomski studij)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IZVEDBENI PLAN </w:t>
      </w:r>
      <w:r w:rsidR="0021701C" w:rsidRPr="00576B6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STUDIJA</w:t>
      </w:r>
    </w:p>
    <w:p w:rsidR="00A97280" w:rsidRPr="00576B6B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A97280" w:rsidRPr="00576B6B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B355A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B355A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="00A97280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536C82" w:rsidRPr="00576B6B" w:rsidRDefault="00536C8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666"/>
        <w:gridCol w:w="4141"/>
        <w:gridCol w:w="13"/>
      </w:tblGrid>
      <w:tr w:rsidR="00A97280" w:rsidRPr="00576B6B" w:rsidTr="00E23BBF">
        <w:trPr>
          <w:gridAfter w:val="1"/>
          <w:wAfter w:w="13" w:type="dxa"/>
        </w:trPr>
        <w:tc>
          <w:tcPr>
            <w:tcW w:w="4068" w:type="dxa"/>
            <w:vAlign w:val="center"/>
          </w:tcPr>
          <w:p w:rsidR="00A97280" w:rsidRPr="00576B6B" w:rsidRDefault="0021701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854" w:type="dxa"/>
            <w:gridSpan w:val="3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666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21701C"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92AAE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  <w:r w:rsidR="00A9728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970349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ED35EC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ED35EC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B76B80" w:rsidP="007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8367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6924F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  <w:p w:rsidR="00A97280" w:rsidRPr="00576B6B" w:rsidRDefault="00A97280" w:rsidP="002A2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AA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8976AA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8976AA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2</w:t>
            </w:r>
          </w:p>
          <w:p w:rsidR="008976AA" w:rsidRPr="00EB7387" w:rsidRDefault="008976A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EB7387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56D9D" w:rsidRPr="00576B6B" w:rsidRDefault="00356D9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6D9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8976AA" w:rsidRDefault="00A97280" w:rsidP="0096727D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404B6A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404B6A" w:rsidRPr="008976AA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1</w:t>
            </w:r>
            <w:r w:rsidR="0096727D" w:rsidRPr="008976AA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(2)</w:t>
            </w:r>
          </w:p>
          <w:p w:rsidR="00A97280" w:rsidRPr="00576B6B" w:rsidRDefault="008976AA" w:rsidP="00967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87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1</w:t>
            </w:r>
            <w:r w:rsidR="00A9728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8976AA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</w:p>
          <w:p w:rsidR="00A97280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8976AA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doc. dr. sc. Ivana Mikulić</w:t>
            </w:r>
          </w:p>
          <w:p w:rsidR="008976AA" w:rsidRPr="008976AA" w:rsidRDefault="008976A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AA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prof. dr. sc. Krešimir Šimić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51ECB" w:rsidRPr="00576B6B" w:rsidRDefault="00B51EC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51ECB" w:rsidRPr="00576B6B" w:rsidRDefault="00B51EC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51ECB" w:rsidRPr="00576B6B" w:rsidRDefault="00B76B80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51EC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B76B80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B51EC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B51ECB" w:rsidRPr="00576B6B" w:rsidRDefault="00B51ECB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dr. sc. Dejan Varga, viši asistent, VS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4F293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1</w:t>
            </w:r>
          </w:p>
          <w:p w:rsidR="00A97280" w:rsidRPr="00576B6B" w:rsidRDefault="00A97280" w:rsidP="004F2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4F293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1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F293D" w:rsidRPr="00576B6B" w:rsidRDefault="004F293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4F293D" w:rsidRPr="00576B6B" w:rsidRDefault="004F293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F293D" w:rsidRPr="00576B6B" w:rsidRDefault="004F293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4F293D" w:rsidRPr="00576B6B" w:rsidRDefault="004F293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</w:t>
            </w:r>
            <w:r w:rsidR="00CE0A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ED35EC" w:rsidRPr="00576B6B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D35EC" w:rsidRPr="00576B6B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D35EC" w:rsidRPr="00576B6B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D35EC" w:rsidRPr="00576B6B" w:rsidTr="00E23BBF">
        <w:tc>
          <w:tcPr>
            <w:tcW w:w="4068" w:type="dxa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BF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21701C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  <w:r w:rsidR="0076045D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D35EC" w:rsidRPr="00576B6B" w:rsidTr="00E23BBF">
        <w:tc>
          <w:tcPr>
            <w:tcW w:w="4068" w:type="dxa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6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ED35EC" w:rsidRPr="00576B6B" w:rsidTr="00E23BBF">
        <w:tc>
          <w:tcPr>
            <w:tcW w:w="4068" w:type="dxa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ranonovovjekovne književne žanrove</w:t>
            </w:r>
          </w:p>
        </w:tc>
        <w:tc>
          <w:tcPr>
            <w:tcW w:w="600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54" w:type="dxa"/>
            <w:gridSpan w:val="2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ED35EC" w:rsidRPr="00576B6B" w:rsidTr="00E23BBF">
        <w:tc>
          <w:tcPr>
            <w:tcW w:w="4068" w:type="dxa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Vrste dječje književnosti</w:t>
            </w:r>
          </w:p>
          <w:p w:rsidR="000F2733" w:rsidRPr="00576B6B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0F2733" w:rsidRPr="00576B6B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Bibliju</w:t>
            </w: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D01136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576B6B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0F2733" w:rsidRPr="00576B6B" w:rsidRDefault="000F2733" w:rsidP="002D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576B6B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ED35EC" w:rsidRPr="00576B6B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D01136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0F2733" w:rsidRPr="00576B6B" w:rsidRDefault="002D4BC9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54" w:type="dxa"/>
            <w:gridSpan w:val="2"/>
          </w:tcPr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576B6B" w:rsidRDefault="00404B6A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ED35EC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ED35EC" w:rsidRPr="00576B6B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576B6B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Krešimir Šimić</w:t>
            </w:r>
          </w:p>
          <w:p w:rsidR="00ED35EC" w:rsidRPr="00576B6B" w:rsidRDefault="00ED35EC" w:rsidP="002D4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A7512" w:rsidRPr="00576B6B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A7512" w:rsidRPr="00576B6B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04B6A" w:rsidRPr="001E745E" w:rsidRDefault="00A97280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</w:p>
    <w:p w:rsidR="00404B6A" w:rsidRPr="00576B6B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1E745E" w:rsidRPr="00576B6B" w:rsidRDefault="001E745E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14,5 ili 15,5 ECTS bodova kroz obveznu i izbornu nastavu iz sadržaja obuhvaćenih studijskim programom (studij Hrvatski jezik i književnost u kombinaciji sa studijima Povijesti, Filozofije, Pedagogije, Mađarskoga jezika i književnosti, Sociologije, Povijesti umjetnosti i Informatologije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1E745E" w:rsidRPr="00576B6B" w:rsidRDefault="001E745E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1E745E" w:rsidRPr="00576B6B" w:rsidRDefault="001E745E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kombinaciju sa studijem Engleskog jezika i književnosti ili Njemačkog jezika i književnosti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, onda </w:t>
      </w:r>
      <w:r w:rsidRPr="00576B6B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jezik, već upisuje jedan izborni kolegij iz studija Hrvatskoga jezika i književnosti u zimskom semestru.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bookmarkStart w:id="0" w:name="_Hlk106811485"/>
    </w:p>
    <w:p w:rsidR="001E745E" w:rsidRPr="00576B6B" w:rsidRDefault="001E745E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E745E" w:rsidRPr="00576B6B" w:rsidRDefault="001E745E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ECTS bodovi TZK-a i stranih jezika dijele se na dva studija, odnosno, svaki studij dobiva 1 ECTS iz nastave stranoga jezika (osim kombinacija sa studijem Engleskog jezika i književnosti ili Njemačkog jezika i književnosti) i 0,5 ECTS boda iz nastave TZK-a.</w:t>
      </w:r>
    </w:p>
    <w:bookmarkEnd w:id="0"/>
    <w:p w:rsidR="001E745E" w:rsidRPr="00356D9D" w:rsidRDefault="001E745E" w:rsidP="001E745E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356D9D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11. 10. 2023. Mijenja se nositelj i izvođač kolegija.</w:t>
      </w:r>
    </w:p>
    <w:p w:rsidR="00536C82" w:rsidRPr="00576B6B" w:rsidRDefault="00536C82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lastRenderedPageBreak/>
        <w:t>II. ljetni semestar</w:t>
      </w:r>
    </w:p>
    <w:p w:rsidR="00536C82" w:rsidRPr="00576B6B" w:rsidRDefault="00536C8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536C82" w:rsidRPr="00576B6B" w:rsidRDefault="00536C8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97280" w:rsidRPr="00576B6B" w:rsidTr="00E23BBF">
        <w:tc>
          <w:tcPr>
            <w:tcW w:w="4069" w:type="dxa"/>
            <w:vAlign w:val="center"/>
          </w:tcPr>
          <w:p w:rsidR="00A97280" w:rsidRPr="00576B6B" w:rsidRDefault="0021701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21701C"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81817" w:rsidRPr="00576B6B" w:rsidRDefault="0028181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81817" w:rsidRPr="00576B6B" w:rsidRDefault="00033E8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81817" w:rsidRPr="00576B6B" w:rsidRDefault="0028181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281817" w:rsidRPr="00576B6B" w:rsidRDefault="00281817" w:rsidP="002818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 jezika 1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3A0A0D" w:rsidRPr="00576B6B" w:rsidRDefault="003A0A0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3A0A0D" w:rsidP="003A0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5D691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3A0A0D" w:rsidRPr="00576B6B" w:rsidRDefault="003A0A0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C65B2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3A0A0D" w:rsidRPr="00576B6B" w:rsidRDefault="003A0A0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36706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986B3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51ECB" w:rsidRPr="00576B6B" w:rsidRDefault="00B51EC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51ECB" w:rsidRPr="00576B6B" w:rsidRDefault="00B51EC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B51ECB" w:rsidRPr="00576B6B" w:rsidRDefault="00B51EC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B51EC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B51ECB" w:rsidRPr="00576B6B" w:rsidRDefault="00B51ECB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dr. sc. Dejan Varga, viši asistent, VS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CE0A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2</w:t>
            </w:r>
          </w:p>
          <w:p w:rsidR="00A97280" w:rsidRPr="00576B6B" w:rsidRDefault="00A97280" w:rsidP="00CE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- </w:t>
            </w:r>
            <w:r w:rsidR="00CE0A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jemački </w:t>
            </w:r>
            <w:r w:rsidR="00CE0A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2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E0AAD" w:rsidRPr="00576B6B" w:rsidRDefault="00CE0AA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CE0AAD" w:rsidRPr="00576B6B" w:rsidRDefault="00CE0AA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E0AAD" w:rsidRPr="00576B6B" w:rsidRDefault="00CE0AA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CE0AAD" w:rsidRPr="00576B6B" w:rsidRDefault="00CE0AA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CE0AAD" w:rsidP="00CE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2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C541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21701C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  <w:r w:rsidR="0076045D" w:rsidRPr="00576B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03D6" w:rsidRPr="00576B6B" w:rsidTr="00E23BBF">
        <w:trPr>
          <w:gridAfter w:val="5"/>
          <w:wAfter w:w="6661" w:type="dxa"/>
        </w:trPr>
        <w:tc>
          <w:tcPr>
            <w:tcW w:w="4069" w:type="dxa"/>
          </w:tcPr>
          <w:p w:rsidR="005103D6" w:rsidRPr="00576B6B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5103D6" w:rsidRPr="00576B6B" w:rsidTr="00E23BBF">
        <w:tc>
          <w:tcPr>
            <w:tcW w:w="4069" w:type="dxa"/>
          </w:tcPr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8113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AD2D1C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103D6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5103D6" w:rsidRPr="00576B6B" w:rsidTr="00E23BBF">
        <w:tc>
          <w:tcPr>
            <w:tcW w:w="4069" w:type="dxa"/>
          </w:tcPr>
          <w:p w:rsidR="005103D6" w:rsidRPr="00AB4C2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Hrvatska crkvena drama</w:t>
            </w:r>
          </w:p>
          <w:p w:rsidR="009444CF" w:rsidRPr="00576B6B" w:rsidRDefault="009444CF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444CF" w:rsidRPr="00D31D8F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D31D8F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Digitalni alati u nastavi</w:t>
            </w:r>
          </w:p>
          <w:p w:rsidR="009444CF" w:rsidRPr="00576B6B" w:rsidRDefault="009444CF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5103D6" w:rsidRPr="00576B6B" w:rsidRDefault="005103D6" w:rsidP="00B02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AB4C2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:rsidR="009444CF" w:rsidRPr="00576B6B" w:rsidRDefault="009444CF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444CF" w:rsidRPr="00576B6B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9444CF" w:rsidRPr="00576B6B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9444CF" w:rsidRPr="00576B6B" w:rsidRDefault="009444CF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B0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9444CF" w:rsidRPr="00576B6B" w:rsidRDefault="005103D6" w:rsidP="009444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9444C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103D6" w:rsidRPr="00D31D8F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D31D8F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</w:tc>
        <w:tc>
          <w:tcPr>
            <w:tcW w:w="570" w:type="dxa"/>
          </w:tcPr>
          <w:p w:rsidR="005103D6" w:rsidRPr="00AB4C2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9444CF" w:rsidRPr="00576B6B" w:rsidRDefault="005103D6" w:rsidP="009444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9444C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9444CF" w:rsidRPr="00576B6B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576B6B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5103D6" w:rsidRPr="00AB4C2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:rsidR="009444CF" w:rsidRPr="00576B6B" w:rsidRDefault="009444CF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444CF" w:rsidRPr="00D31D8F" w:rsidRDefault="009444CF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D31D8F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3</w:t>
            </w:r>
          </w:p>
          <w:p w:rsidR="005103D6" w:rsidRPr="00576B6B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576B6B" w:rsidRDefault="005103D6" w:rsidP="00F4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5103D6" w:rsidRPr="00AB4C23" w:rsidRDefault="00404B6A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doc</w:t>
            </w:r>
            <w:r w:rsidR="005103D6"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. dr.</w:t>
            </w: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sc. Ivana Mikulić</w:t>
            </w:r>
          </w:p>
          <w:p w:rsidR="00FA3073" w:rsidRPr="00576B6B" w:rsidRDefault="00FA3073" w:rsidP="00B02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444CF" w:rsidRPr="00D31D8F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D31D8F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mr. sc. Silvija Galić, viša predavačica, nositeljica</w:t>
            </w:r>
          </w:p>
          <w:p w:rsidR="009444CF" w:rsidRPr="00D31D8F" w:rsidRDefault="009444CF" w:rsidP="009444C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D31D8F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Amanda Glavaš, asistentica</w:t>
            </w:r>
          </w:p>
          <w:p w:rsidR="009444CF" w:rsidRPr="00576B6B" w:rsidRDefault="009444CF" w:rsidP="00B02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576B6B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43A3B" w:rsidRPr="00576B6B" w:rsidRDefault="00F43A3B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875256" w:rsidRPr="00576B6B" w:rsidRDefault="00A97280" w:rsidP="000250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576B6B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bookmarkStart w:id="1" w:name="_Hlk106817598"/>
    </w:p>
    <w:p w:rsidR="00875256" w:rsidRPr="00576B6B" w:rsidRDefault="00875256" w:rsidP="000250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875256" w:rsidRPr="00576B6B" w:rsidRDefault="000250AC" w:rsidP="000250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mora ostvariti </w:t>
      </w:r>
      <w:r w:rsidR="00D31D8F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najmanje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15,5 ECTS bodova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izbornu nastavu iz sadržaja obuhvaćenih studijskim programom</w:t>
      </w:r>
      <w:r w:rsidR="00D31D8F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bookmarkEnd w:id="1"/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AD6BD9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</w:t>
      </w:r>
      <w:r w:rsidR="007B312F">
        <w:rPr>
          <w:rFonts w:ascii="Arial" w:eastAsia="Times New Roman" w:hAnsi="Arial" w:cs="Arial"/>
          <w:b/>
          <w:sz w:val="16"/>
          <w:szCs w:val="16"/>
          <w:lang w:eastAsia="hr-HR"/>
        </w:rPr>
        <w:t>5</w:t>
      </w:r>
      <w:r w:rsidR="00AD6BD9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,5</w:t>
      </w:r>
      <w:r w:rsidR="00D31D8F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</w:p>
    <w:p w:rsidR="00875256" w:rsidRPr="00576B6B" w:rsidRDefault="00875256" w:rsidP="000250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0250AC" w:rsidRPr="00D31D8F" w:rsidRDefault="000250AC" w:rsidP="000250A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kombinaciju sa studijem Engleskog jezika i književnosti ili Njemačkog jezika i književnosti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, </w:t>
      </w:r>
      <w:r w:rsidRPr="00D31D8F">
        <w:rPr>
          <w:rFonts w:ascii="Arial" w:eastAsia="Times New Roman" w:hAnsi="Arial" w:cs="Arial"/>
          <w:color w:val="FF0000"/>
          <w:sz w:val="16"/>
          <w:szCs w:val="16"/>
          <w:lang w:eastAsia="hr-HR"/>
        </w:rPr>
        <w:t xml:space="preserve">onda </w:t>
      </w:r>
      <w:r w:rsidRPr="00D31D8F">
        <w:rPr>
          <w:rFonts w:ascii="Arial" w:eastAsia="Times New Roman" w:hAnsi="Arial" w:cs="Arial"/>
          <w:color w:val="FF0000"/>
          <w:spacing w:val="-3"/>
          <w:sz w:val="16"/>
          <w:szCs w:val="16"/>
          <w:lang w:eastAsia="hr-HR"/>
        </w:rPr>
        <w:t xml:space="preserve">ne upisuje strani jezik, već upisuje </w:t>
      </w:r>
      <w:r w:rsidR="00CE4E17" w:rsidRPr="00D31D8F">
        <w:rPr>
          <w:rFonts w:ascii="Arial" w:eastAsia="Times New Roman" w:hAnsi="Arial" w:cs="Arial"/>
          <w:b/>
          <w:color w:val="FF0000"/>
          <w:sz w:val="16"/>
          <w:szCs w:val="16"/>
          <w:lang w:eastAsia="hr-HR"/>
        </w:rPr>
        <w:t xml:space="preserve">izborni kolegij </w:t>
      </w:r>
      <w:r w:rsidR="00D31D8F" w:rsidRPr="001E745E">
        <w:rPr>
          <w:rFonts w:ascii="Arial" w:eastAsia="Times New Roman" w:hAnsi="Arial" w:cs="Arial"/>
          <w:b/>
          <w:i/>
          <w:color w:val="FF0000"/>
          <w:sz w:val="16"/>
          <w:szCs w:val="16"/>
          <w:lang w:eastAsia="hr-HR"/>
        </w:rPr>
        <w:t>Slavenska pisma</w:t>
      </w:r>
      <w:r w:rsidR="00D31D8F" w:rsidRPr="00D31D8F">
        <w:rPr>
          <w:rFonts w:ascii="Arial" w:eastAsia="Times New Roman" w:hAnsi="Arial" w:cs="Arial"/>
          <w:b/>
          <w:color w:val="FF0000"/>
          <w:sz w:val="16"/>
          <w:szCs w:val="16"/>
          <w:lang w:eastAsia="hr-HR"/>
        </w:rPr>
        <w:t xml:space="preserve"> i </w:t>
      </w:r>
      <w:r w:rsidR="00D31D8F" w:rsidRPr="00D31D8F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hr-HR"/>
        </w:rPr>
        <w:t>obvezno</w:t>
      </w:r>
      <w:r w:rsidR="00D31D8F">
        <w:rPr>
          <w:rFonts w:ascii="Arial" w:eastAsia="Times New Roman" w:hAnsi="Arial" w:cs="Arial"/>
          <w:b/>
          <w:color w:val="FF0000"/>
          <w:sz w:val="16"/>
          <w:szCs w:val="16"/>
          <w:lang w:eastAsia="hr-HR"/>
        </w:rPr>
        <w:t xml:space="preserve"> </w:t>
      </w:r>
      <w:r w:rsidR="00D31D8F" w:rsidRPr="00D31D8F">
        <w:rPr>
          <w:rFonts w:ascii="Arial" w:eastAsia="Times New Roman" w:hAnsi="Arial" w:cs="Arial"/>
          <w:b/>
          <w:color w:val="FF0000"/>
          <w:sz w:val="16"/>
          <w:szCs w:val="16"/>
          <w:lang w:eastAsia="hr-HR"/>
        </w:rPr>
        <w:t>jedan sveučilišni izborni kolegij</w:t>
      </w:r>
      <w:r w:rsidR="00E47BA4">
        <w:rPr>
          <w:rFonts w:ascii="Arial" w:eastAsia="Times New Roman" w:hAnsi="Arial" w:cs="Arial"/>
          <w:b/>
          <w:color w:val="FF0000"/>
          <w:sz w:val="16"/>
          <w:szCs w:val="16"/>
          <w:lang w:eastAsia="hr-HR"/>
        </w:rPr>
        <w:t xml:space="preserve"> kako bi ostvario najmanje 15,5 ECTS bodova.</w:t>
      </w:r>
    </w:p>
    <w:p w:rsidR="00D31D8F" w:rsidRPr="00576B6B" w:rsidRDefault="00D31D8F" w:rsidP="000250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0250AC" w:rsidRPr="00576B6B" w:rsidRDefault="000250AC" w:rsidP="000250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ECTS bodovi TZK-a i stranih jezika dijele se na dva studija, odnosno, svaki studij dobiva 1 ECTS iz nastave stranoga jezika</w:t>
      </w:r>
      <w:r w:rsidR="00875256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(osim kombinacija sa studijem Engleskog jezika i književnosti ili Njemačkog jezika i književnosti)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i 0,5 ECTS boda iz nastave TZK-a.</w:t>
      </w:r>
    </w:p>
    <w:p w:rsidR="000250AC" w:rsidRPr="00576B6B" w:rsidRDefault="000250AC" w:rsidP="000250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0250AC" w:rsidRPr="00576B6B" w:rsidRDefault="000250AC" w:rsidP="000250AC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76B6B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76B6B">
        <w:rPr>
          <w:rFonts w:ascii="Verdana" w:eastAsia="Calibri" w:hAnsi="Verdana"/>
          <w:b/>
          <w:sz w:val="16"/>
          <w:szCs w:val="16"/>
        </w:rPr>
        <w:t xml:space="preserve"> </w:t>
      </w:r>
      <w:r w:rsidRPr="00576B6B">
        <w:rPr>
          <w:rFonts w:ascii="Arial" w:hAnsi="Arial" w:cs="Arial"/>
          <w:b/>
          <w:sz w:val="16"/>
          <w:szCs w:val="16"/>
        </w:rPr>
        <w:t>Student na razini godine </w:t>
      </w:r>
      <w:r w:rsidRPr="00576B6B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576B6B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576B6B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kojima se ne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:rsidR="000250AC" w:rsidRPr="00576B6B" w:rsidRDefault="000250AC" w:rsidP="000250AC">
      <w:pPr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Student pri upisu ljetnog semestra mora voditi računa da ukupno s </w:t>
      </w:r>
      <w:r w:rsidR="004D1892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kolegijima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s drugog studija na razini akademske godine ima upisano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najmanje 60 ECTS bodova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.</w:t>
      </w:r>
    </w:p>
    <w:p w:rsidR="00EA4F40" w:rsidRPr="00AB4C23" w:rsidRDefault="00AB4C23" w:rsidP="000250A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B4C23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11. 10. 2023. Izborni kolegij neće se izvoditi.</w:t>
      </w:r>
      <w:r w:rsidR="00D31D8F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</w:t>
      </w:r>
      <w:r w:rsidR="00D31D8F" w:rsidRPr="00D31D8F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7. 2. 2024. Kolegij se neće izvoditi.</w:t>
      </w:r>
    </w:p>
    <w:p w:rsidR="00A97280" w:rsidRPr="00576B6B" w:rsidRDefault="00A97280" w:rsidP="00F949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  <w:t>srpanj 2023.</w:t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(dvopredmetni pr</w:t>
      </w:r>
      <w:r w:rsidR="004D1892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ije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diplomski studij)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IZVEDBENI PLAN </w:t>
      </w:r>
      <w:r w:rsidR="004D1892" w:rsidRPr="00576B6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STUDIJA</w:t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II. GODINA </w:t>
      </w:r>
    </w:p>
    <w:p w:rsidR="00A97280" w:rsidRPr="00576B6B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B355A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B355A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="00A97280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A97280" w:rsidRPr="00576B6B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576B6B" w:rsidTr="00E23BBF">
        <w:tc>
          <w:tcPr>
            <w:tcW w:w="4068" w:type="dxa"/>
            <w:vAlign w:val="center"/>
          </w:tcPr>
          <w:p w:rsidR="00A97280" w:rsidRPr="00576B6B" w:rsidRDefault="004D1892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4D1892"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jezika 2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7E06F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7E06F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E06F5" w:rsidRPr="00576B6B" w:rsidRDefault="007E06F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C845FE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E06F5" w:rsidRPr="00576B6B" w:rsidRDefault="007E06F5" w:rsidP="007E0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</w:t>
            </w:r>
            <w:r w:rsidR="006B5688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97280" w:rsidRPr="00576B6B" w:rsidRDefault="007E06F5" w:rsidP="007E0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576B6B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9728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A97280" w:rsidRPr="00576B6B" w:rsidRDefault="0036706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F7788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A97280" w:rsidRPr="00576B6B" w:rsidRDefault="00A97280" w:rsidP="003670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F7788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576B6B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5A1B0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A1B04" w:rsidRPr="00576B6B" w:rsidRDefault="005A1B0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07400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97280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:rsidR="00A97280" w:rsidRPr="00576B6B" w:rsidRDefault="00970349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576B6B" w:rsidRDefault="00A97280" w:rsidP="00AD2D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CE0A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humanističke i društvene znanosti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A97280" w:rsidRPr="00576B6B" w:rsidRDefault="00A97280" w:rsidP="00CE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Njemački </w:t>
            </w:r>
            <w:r w:rsidR="00CE0AA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humanističke i društvene znanosti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E0AAD" w:rsidRPr="00576B6B" w:rsidRDefault="00CE0AA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CE0AAD" w:rsidRPr="00576B6B" w:rsidRDefault="00CE0AA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E0AAD" w:rsidRPr="00576B6B" w:rsidRDefault="00CE0AA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CE0AAD" w:rsidRPr="00576B6B" w:rsidRDefault="00CE0AA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CE0AAD" w:rsidRPr="00576B6B" w:rsidRDefault="00CE0AA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8F0F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4D1892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Loretana Farkaš</w:t>
            </w:r>
          </w:p>
        </w:tc>
      </w:tr>
      <w:tr w:rsidR="00A97280" w:rsidRPr="00576B6B" w:rsidTr="00E23BBF">
        <w:tc>
          <w:tcPr>
            <w:tcW w:w="4068" w:type="dxa"/>
          </w:tcPr>
          <w:p w:rsidR="00240743" w:rsidRPr="00576B6B" w:rsidRDefault="00240743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:rsidR="00240743" w:rsidRPr="00576B6B" w:rsidRDefault="00240743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Francuski jezik 1</w:t>
            </w:r>
          </w:p>
          <w:p w:rsidR="00BF22E6" w:rsidRPr="00576B6B" w:rsidRDefault="00BF22E6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22E6" w:rsidRPr="00576B6B" w:rsidRDefault="00BF22E6" w:rsidP="00BF22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BF22E6" w:rsidRPr="00576B6B" w:rsidRDefault="00BF22E6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B01AB" w:rsidRPr="00576B6B" w:rsidRDefault="005B01A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B01AB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0D5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 w:rsidR="00930D5C" w:rsidRPr="00930D5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(2)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B01AB" w:rsidRPr="00576B6B" w:rsidRDefault="005B01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B01AB" w:rsidRPr="00576B6B" w:rsidRDefault="005B01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240743" w:rsidRPr="00576B6B" w:rsidRDefault="00240743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0743" w:rsidRPr="00576B6B" w:rsidRDefault="00BF22E6" w:rsidP="0024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B01AB" w:rsidRPr="00576B6B" w:rsidRDefault="005B01AB" w:rsidP="0025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1" w:type="dxa"/>
          </w:tcPr>
          <w:p w:rsidR="00240743" w:rsidRPr="00576B6B" w:rsidRDefault="00240743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240743" w:rsidRPr="00576B6B" w:rsidRDefault="00240743" w:rsidP="00240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0743" w:rsidRPr="00576B6B" w:rsidRDefault="00356D9D" w:rsidP="00240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56D9D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Katarina Zaradić, </w:t>
            </w:r>
            <w:r w:rsidR="00BF22E6" w:rsidRPr="00356D9D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lektori</w:t>
            </w:r>
            <w:r w:rsidR="00240743" w:rsidRPr="00356D9D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ca</w:t>
            </w:r>
            <w:r w:rsidR="00BF22E6" w:rsidRPr="00356D9D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, VS</w:t>
            </w:r>
          </w:p>
          <w:p w:rsidR="005B01AB" w:rsidRPr="00576B6B" w:rsidRDefault="005B01A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22E6" w:rsidRPr="00576B6B" w:rsidRDefault="00BF22E6" w:rsidP="00BF22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BF22E6" w:rsidRPr="00576B6B" w:rsidRDefault="00BF22E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576B6B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576B6B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875256" w:rsidRPr="00576B6B" w:rsidRDefault="00EA4F40" w:rsidP="00D653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Napomene</w:t>
      </w:r>
      <w:r w:rsidR="00A97280"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</w:p>
    <w:p w:rsidR="00D653D3" w:rsidRPr="00576B6B" w:rsidRDefault="00D653D3" w:rsidP="00D653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mora ostvariti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14,5 ili 15,5 ECTS bodova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izbornu nastavu iz sadržaja obuhvaćenih studijskim programom (studij Hrvatski jezik i književnost u kombinaciji sa studijima Povijesti, Filozofije, Pedagogije, Mađarskoga jezika i književnosti, Sociologije, Povijesti umjetnosti i Informatologije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4D1892" w:rsidRPr="00576B6B" w:rsidRDefault="004D1892" w:rsidP="00D653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D653D3" w:rsidRPr="00576B6B" w:rsidRDefault="00D653D3" w:rsidP="00D653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kombinaciju sa studijem Engleskog jezika i književnosti ili Njemačkog jezika i književnosti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, onda ne upisuje strani jezik, već upisuje jedan izborni </w:t>
      </w:r>
      <w:r w:rsidR="004D1892" w:rsidRPr="00576B6B">
        <w:rPr>
          <w:rFonts w:ascii="Arial" w:eastAsia="Times New Roman" w:hAnsi="Arial" w:cs="Arial"/>
          <w:sz w:val="16"/>
          <w:szCs w:val="16"/>
          <w:lang w:eastAsia="hr-HR"/>
        </w:rPr>
        <w:t>kolegij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iz studija Hrvatskoga jezika i književnosti u zimskom semestru. </w:t>
      </w:r>
    </w:p>
    <w:p w:rsidR="00D653D3" w:rsidRPr="00576B6B" w:rsidRDefault="00D653D3" w:rsidP="00D653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576B6B" w:rsidRDefault="00D653D3" w:rsidP="00D653D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ECTS bodovi TZK-a i stranih jezika dijele se na dva studija, odnosno, svaki studij dobiva 1 ECTS iz nastave stranoga jezika</w:t>
      </w:r>
      <w:r w:rsidR="00875256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(osim kombinacija sa studijem Engleskog jezika i književnosti ili Njemačkog jezika i književnosti)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i 0,5 ECTS boda iz nastave TZK-a.</w:t>
      </w:r>
    </w:p>
    <w:p w:rsidR="00A97280" w:rsidRPr="00576B6B" w:rsidRDefault="00356D9D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356D9D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11. 10. 2023. Uvodi se ime nakon provedenog izbora</w:t>
      </w:r>
      <w:r w:rsidR="00930D5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i povećava se broj grupa</w:t>
      </w:r>
      <w:r w:rsidRPr="00356D9D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.</w:t>
      </w:r>
    </w:p>
    <w:p w:rsidR="00A97280" w:rsidRPr="00576B6B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576B6B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576B6B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576B6B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43A3B" w:rsidRPr="00576B6B" w:rsidRDefault="00F43A3B">
      <w:pPr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br w:type="page"/>
      </w:r>
    </w:p>
    <w:p w:rsidR="00F04B44" w:rsidRPr="00576B6B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576B6B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576B6B" w:rsidTr="00E23BBF">
        <w:tc>
          <w:tcPr>
            <w:tcW w:w="4068" w:type="dxa"/>
            <w:vAlign w:val="center"/>
          </w:tcPr>
          <w:p w:rsidR="00A97280" w:rsidRPr="00576B6B" w:rsidRDefault="004D1892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4D1892"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</w:tcPr>
          <w:p w:rsidR="00A97280" w:rsidRPr="00576B6B" w:rsidRDefault="00B76B80" w:rsidP="00A11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A11B11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Tvorba riječi u hrvatskom jeziku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033E85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A393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970349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E23BB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E23BB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464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</w:t>
            </w:r>
            <w:r w:rsidR="00A97280" w:rsidRPr="00CE464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.  dr. sc. Tina Varga Oswald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22B44" w:rsidP="00A22B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Ivana Žužul 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4F2743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4</w:t>
            </w:r>
          </w:p>
          <w:p w:rsidR="00A97280" w:rsidRPr="00576B6B" w:rsidRDefault="00A97280" w:rsidP="004F2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4F2743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4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F2743" w:rsidRPr="00576B6B" w:rsidRDefault="004F2743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4F2743" w:rsidRPr="00576B6B" w:rsidRDefault="004F2743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F2743" w:rsidRPr="00576B6B" w:rsidRDefault="004F2743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4F2743" w:rsidRPr="00576B6B" w:rsidRDefault="004F274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</w:t>
            </w:r>
            <w:r w:rsidR="004F2743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jelesna i zdravstvena kultura 4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3065CD" w:rsidRPr="00576B6B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4D1892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3BBF" w:rsidRPr="00576B6B" w:rsidTr="00E23BBF">
        <w:tc>
          <w:tcPr>
            <w:tcW w:w="4068" w:type="dxa"/>
          </w:tcPr>
          <w:p w:rsidR="00E23BBF" w:rsidRPr="00576B6B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576B6B" w:rsidRDefault="003065CD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99484A" w:rsidRPr="00576B6B" w:rsidRDefault="0099484A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Francuski jezik 2</w:t>
            </w:r>
            <w:r w:rsidR="00DC5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*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22E6" w:rsidRPr="00576B6B" w:rsidRDefault="0083367B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</w:t>
            </w:r>
          </w:p>
          <w:p w:rsidR="0099484A" w:rsidRPr="00576B6B" w:rsidRDefault="0099484A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576B6B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23BBF" w:rsidRPr="00576B6B" w:rsidRDefault="00E23BB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576B6B" w:rsidRDefault="00E23BB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3065CD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569B3" w:rsidRPr="00576B6B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5569B3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99484A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99484A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7427F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7427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7427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3367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5569B3" w:rsidRPr="00576B6B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576B6B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0C72FD" w:rsidRPr="000C72F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r-HR"/>
              </w:rPr>
              <w:t>(3)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7427F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7427F" w:rsidRPr="006B3233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hr-HR"/>
              </w:rPr>
              <w:t>2</w:t>
            </w:r>
            <w:r w:rsidR="006B3233" w:rsidRPr="006B3233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hr-HR"/>
              </w:rPr>
              <w:t>(2)</w:t>
            </w: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B6E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7B6EF0" w:rsidRPr="007B6EF0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r-HR"/>
              </w:rPr>
              <w:t>(2)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569B3" w:rsidRPr="00576B6B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576B6B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576B6B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576B6B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76B8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569B3" w:rsidRPr="00576B6B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7427F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87427F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7B6EF0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E23BBF" w:rsidRPr="00576B6B" w:rsidRDefault="00E23BB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576B6B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E23BBF" w:rsidRPr="00576B6B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065CD" w:rsidRPr="00576B6B" w:rsidRDefault="003065CD" w:rsidP="00B868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2</w:t>
            </w:r>
          </w:p>
          <w:p w:rsidR="005569B3" w:rsidRPr="00576B6B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9484A" w:rsidRPr="00576B6B" w:rsidRDefault="00B86813" w:rsidP="00994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99484A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7427F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87427F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9484A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99484A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569B3" w:rsidRPr="00576B6B" w:rsidRDefault="005569B3" w:rsidP="00B868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576B6B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E23BBF" w:rsidRPr="00576B6B" w:rsidRDefault="00E23BBF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576B6B" w:rsidRDefault="003065CD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99484A" w:rsidRPr="00576B6B" w:rsidRDefault="0099484A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7427F" w:rsidRPr="00576B6B" w:rsidRDefault="00356D9D" w:rsidP="00994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56D9D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Katarina Zaradić, </w:t>
            </w:r>
            <w:r w:rsidR="0087427F" w:rsidRPr="00356D9D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lektorica, VS</w:t>
            </w:r>
          </w:p>
          <w:p w:rsidR="0087427F" w:rsidRPr="00576B6B" w:rsidRDefault="0087427F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9484A" w:rsidRPr="00576B6B" w:rsidRDefault="0099484A" w:rsidP="009948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5569B3" w:rsidRPr="00576B6B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576B6B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576B6B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A57B9" w:rsidRPr="00576B6B" w:rsidRDefault="001A57B9" w:rsidP="001A57B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E37CB" w:rsidRDefault="00A97280" w:rsidP="001A57B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: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</w:p>
    <w:p w:rsidR="00DC5B00" w:rsidRDefault="00DC5B00" w:rsidP="001A57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DC5B00" w:rsidRPr="00DC5B00" w:rsidRDefault="00DC5B00" w:rsidP="00DC5B0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* </w:t>
      </w:r>
      <w:r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:rsidR="002E37CB" w:rsidRPr="00576B6B" w:rsidRDefault="002E37CB" w:rsidP="001A57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4D1892" w:rsidRPr="00576B6B" w:rsidRDefault="001A57B9" w:rsidP="001A57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najmanje 15 ECTS bodova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izbornu nastavu iz sadržaja obuhvaćenih studijskim programom (studij Hrvatski jezik i književnost u kombinaciji sa studijima Povijesti, Filozofije, Pedagogije, Mađarskoga jezika i književnosti, Sociologije, Povijesti umjetnosti i Informatologije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15,5 ili 16,5 ECTS-a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</w:p>
    <w:p w:rsidR="004D1892" w:rsidRPr="00576B6B" w:rsidRDefault="004D1892" w:rsidP="001A57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1A57B9" w:rsidRPr="00576B6B" w:rsidRDefault="001A57B9" w:rsidP="001A57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Ako je student izabrao kombinaciju sa studijem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Engleskog jezika i književnosti ili Njemačkog jezika i književnosti</w:t>
      </w:r>
      <w:r w:rsidRPr="00576B6B">
        <w:rPr>
          <w:rFonts w:ascii="Arial" w:eastAsia="Times New Roman" w:hAnsi="Arial" w:cs="Arial"/>
          <w:sz w:val="16"/>
          <w:szCs w:val="16"/>
          <w:u w:val="single"/>
          <w:lang w:eastAsia="hr-HR"/>
        </w:rPr>
        <w:t>,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onda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ne upisuje strani jezik, već upisuje jedan izborni </w:t>
      </w:r>
      <w:r w:rsidR="004D1892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kolegij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od 3 ECTS boda ili dva izborna </w:t>
      </w:r>
      <w:r w:rsidR="003A47AD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kolegija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od 2 ECTS boda iz studija Hrvatskoga jezika i književnosti u ljetnom semestru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. </w:t>
      </w:r>
    </w:p>
    <w:p w:rsidR="001A57B9" w:rsidRPr="00576B6B" w:rsidRDefault="001A57B9" w:rsidP="001A57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1A57B9" w:rsidRPr="00576B6B" w:rsidRDefault="001A57B9" w:rsidP="001A57B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ECTS bodovi TZK-a i stranih jezika dijele se na dva studija, odnosno, svaki studij dobiva 1 ECTS iz nastave stranoga jezika</w:t>
      </w:r>
      <w:r w:rsidR="00875256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(osim kombinacija sa studijem Engleskog jezika i književnosti ili Njemačkog jezika i književnosti)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i 0,5 ECTS boda iz nastave TZK-a.</w:t>
      </w:r>
    </w:p>
    <w:p w:rsidR="001A57B9" w:rsidRPr="00576B6B" w:rsidRDefault="001A57B9" w:rsidP="001A57B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A57B9" w:rsidRPr="00576B6B" w:rsidRDefault="001A57B9" w:rsidP="001A57B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76B6B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76B6B">
        <w:rPr>
          <w:rFonts w:ascii="Verdana" w:eastAsia="Calibri" w:hAnsi="Verdana"/>
          <w:b/>
          <w:sz w:val="16"/>
          <w:szCs w:val="16"/>
        </w:rPr>
        <w:t xml:space="preserve"> </w:t>
      </w:r>
      <w:r w:rsidRPr="00576B6B">
        <w:rPr>
          <w:rFonts w:ascii="Arial" w:hAnsi="Arial" w:cs="Arial"/>
          <w:b/>
          <w:sz w:val="16"/>
          <w:szCs w:val="16"/>
        </w:rPr>
        <w:t>Student na razini godine </w:t>
      </w:r>
      <w:r w:rsidRPr="00576B6B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576B6B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576B6B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kojima se ne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na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:rsidR="00CE4648" w:rsidRDefault="001A57B9" w:rsidP="00523CFF">
      <w:pPr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 xml:space="preserve">Student pri upisu ljetnog semestra mora voditi računa da ukupno s </w:t>
      </w:r>
      <w:r w:rsidR="00CF4099"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 xml:space="preserve">kolegijima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s drugog studija na razini akademske godine ima upisano najmanje 60 ECTS bodova.</w:t>
      </w:r>
    </w:p>
    <w:p w:rsidR="00356D9D" w:rsidRDefault="00CE4648" w:rsidP="00523CFF">
      <w:pPr>
        <w:jc w:val="both"/>
        <w:rPr>
          <w:rFonts w:ascii="Arial" w:eastAsia="Times New Roman" w:hAnsi="Arial" w:cs="Arial"/>
          <w:b/>
          <w:sz w:val="18"/>
          <w:szCs w:val="18"/>
          <w:highlight w:val="lightGray"/>
          <w:lang w:eastAsia="hr-HR"/>
        </w:rPr>
      </w:pPr>
      <w:r w:rsidRPr="00CE4648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20. 9. 2023. Uvodi se nova titula nakon provedenog izbora.</w:t>
      </w:r>
      <w:r w:rsidR="00356D9D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 xml:space="preserve"> </w:t>
      </w:r>
      <w:r w:rsidR="00356D9D" w:rsidRPr="00356D9D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11. 10. 2023. Uvodi se ime nakon provedenog izbora.</w:t>
      </w:r>
      <w:r w:rsidR="00095330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</w:t>
      </w:r>
      <w:r w:rsidR="00095330" w:rsidRPr="00095330">
        <w:rPr>
          <w:rFonts w:ascii="Arial" w:eastAsia="Times New Roman" w:hAnsi="Arial" w:cs="Arial"/>
          <w:b/>
          <w:sz w:val="18"/>
          <w:szCs w:val="18"/>
          <w:highlight w:val="lightGray"/>
          <w:lang w:eastAsia="hr-HR"/>
        </w:rPr>
        <w:t>6. 3. 2024. Povećava se broj skupina.</w:t>
      </w:r>
    </w:p>
    <w:p w:rsidR="006B3233" w:rsidRPr="006B3233" w:rsidRDefault="006B3233" w:rsidP="006B3233">
      <w:pPr>
        <w:jc w:val="both"/>
        <w:rPr>
          <w:rFonts w:ascii="Arial" w:hAnsi="Arial" w:cs="Arial"/>
          <w:b/>
          <w:sz w:val="18"/>
          <w:szCs w:val="18"/>
        </w:rPr>
      </w:pPr>
      <w:r w:rsidRPr="006B3233">
        <w:rPr>
          <w:rFonts w:ascii="Arial" w:eastAsia="Times New Roman" w:hAnsi="Arial" w:cs="Arial"/>
          <w:b/>
          <w:sz w:val="18"/>
          <w:szCs w:val="18"/>
          <w:highlight w:val="magenta"/>
          <w:lang w:eastAsia="hr-HR"/>
        </w:rPr>
        <w:t>3. 4. 2024.</w:t>
      </w:r>
      <w:r w:rsidRPr="006B3233">
        <w:rPr>
          <w:rFonts w:ascii="Arial" w:hAnsi="Arial" w:cs="Arial"/>
          <w:b/>
          <w:sz w:val="18"/>
          <w:szCs w:val="18"/>
          <w:highlight w:val="magenta"/>
        </w:rPr>
        <w:t xml:space="preserve"> </w:t>
      </w:r>
      <w:r w:rsidRPr="006B3233">
        <w:rPr>
          <w:rFonts w:ascii="Arial" w:hAnsi="Arial" w:cs="Arial"/>
          <w:b/>
          <w:sz w:val="18"/>
          <w:szCs w:val="18"/>
          <w:highlight w:val="magenta"/>
        </w:rPr>
        <w:t>Povećava se broj skupina.</w:t>
      </w:r>
    </w:p>
    <w:p w:rsidR="006B3233" w:rsidRPr="00356D9D" w:rsidRDefault="006B3233" w:rsidP="00523CFF">
      <w:pPr>
        <w:jc w:val="both"/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</w:pPr>
    </w:p>
    <w:p w:rsidR="00A97280" w:rsidRPr="00CE4648" w:rsidRDefault="00A97280" w:rsidP="00523CFF">
      <w:pPr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E4648">
        <w:rPr>
          <w:rFonts w:ascii="Arial" w:eastAsia="Times New Roman" w:hAnsi="Arial" w:cs="Arial"/>
          <w:b/>
          <w:sz w:val="18"/>
          <w:szCs w:val="18"/>
          <w:lang w:eastAsia="hr-HR"/>
        </w:rPr>
        <w:br w:type="page"/>
      </w:r>
      <w:bookmarkStart w:id="2" w:name="_GoBack"/>
      <w:bookmarkEnd w:id="2"/>
    </w:p>
    <w:p w:rsidR="00A97280" w:rsidRPr="00576B6B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F94921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  <w:t>srpanj 2023.</w:t>
      </w: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(dvopredmetni pr</w:t>
      </w:r>
      <w:r w:rsidR="003A47AD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ije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diplomski studij)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576B6B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IZVEDBENI PLAN </w:t>
      </w:r>
      <w:r w:rsidR="003A47AD" w:rsidRPr="00576B6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STUDIJA</w:t>
      </w:r>
    </w:p>
    <w:p w:rsidR="00A97280" w:rsidRPr="00576B6B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A97280" w:rsidRPr="00576B6B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B355A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B355A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="00A97280" w:rsidRPr="00576B6B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A97280" w:rsidRPr="00576B6B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97280" w:rsidRPr="00576B6B" w:rsidTr="00E23BBF">
        <w:tc>
          <w:tcPr>
            <w:tcW w:w="4069" w:type="dxa"/>
            <w:vAlign w:val="center"/>
          </w:tcPr>
          <w:p w:rsidR="00A97280" w:rsidRPr="00576B6B" w:rsidRDefault="003A47A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3A47AD"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576B6B" w:rsidTr="00E23BBF">
        <w:tc>
          <w:tcPr>
            <w:tcW w:w="4069" w:type="dxa"/>
          </w:tcPr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narječja</w:t>
            </w: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  <w:shd w:val="clear" w:color="auto" w:fill="auto"/>
          </w:tcPr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F17303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32963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32963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A393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464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prof.</w:t>
            </w:r>
            <w:r w:rsidR="00057B30" w:rsidRPr="00CE464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 xml:space="preserve"> dr. sc. Tina Varga Oswald</w:t>
            </w: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576B6B" w:rsidRDefault="00057B30" w:rsidP="00613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="0052715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</w:t>
            </w:r>
            <w:r w:rsidR="006133F8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Žužul</w:t>
            </w: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576B6B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E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3A47AD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  <w:r w:rsidR="00672129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9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6B80" w:rsidRPr="00576B6B" w:rsidTr="00B76B80">
        <w:tc>
          <w:tcPr>
            <w:tcW w:w="4069" w:type="dxa"/>
          </w:tcPr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AD2D1C" w:rsidRPr="00576B6B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Pripovjedne reprezentacije invaliditeta</w:t>
            </w: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576B6B" w:rsidRDefault="00672129" w:rsidP="006B7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576B6B" w:rsidRDefault="00B76B80" w:rsidP="00613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260D0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AD2D1C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576B6B" w:rsidRDefault="00672129" w:rsidP="006B7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576B6B" w:rsidRDefault="00B76B80" w:rsidP="00613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B76B80" w:rsidRPr="00576B6B" w:rsidRDefault="00672129" w:rsidP="006B7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576B6B" w:rsidRDefault="00B76B80" w:rsidP="00613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133F8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AD2D1C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B76B80" w:rsidRPr="00576B6B" w:rsidRDefault="00672129" w:rsidP="006B7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D2D1C" w:rsidRPr="00576B6B" w:rsidRDefault="00B76B80" w:rsidP="006133F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F43A3B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AD2D1C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576B6B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576B6B" w:rsidRDefault="00B76B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576B6B" w:rsidRDefault="00970349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B76B80" w:rsidRPr="00576B6B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576B6B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</w:tbl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</w:t>
      </w:r>
    </w:p>
    <w:p w:rsidR="002E37CB" w:rsidRPr="00576B6B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576B6B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2E37CB" w:rsidRPr="00576B6B" w:rsidRDefault="002E37CB" w:rsidP="00A972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97280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>Stud</w:t>
      </w:r>
      <w:r w:rsidR="00F0144C"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ent u semestru </w:t>
      </w:r>
      <w:r w:rsidR="00F0144C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mora ostvariti </w:t>
      </w:r>
      <w:r w:rsidR="003A47AD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najmanje </w:t>
      </w:r>
      <w:r w:rsidR="00F0144C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16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ECTS bodova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izbornu nastavu iz sadržaja obuhvaćenim studijskim programom.</w:t>
      </w:r>
    </w:p>
    <w:p w:rsidR="00CE4648" w:rsidRPr="00576B6B" w:rsidRDefault="00CE4648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CE4648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>20. 9. 2023. Uvodi se nova titula nakon provedenog izbora.</w:t>
      </w: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576B6B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E184C" w:rsidRPr="00576B6B" w:rsidRDefault="00FE184C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576B6B"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576B6B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576B6B" w:rsidTr="00E23BBF">
        <w:tc>
          <w:tcPr>
            <w:tcW w:w="4068" w:type="dxa"/>
            <w:vAlign w:val="center"/>
          </w:tcPr>
          <w:p w:rsidR="00A97280" w:rsidRPr="00576B6B" w:rsidRDefault="003A47A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3A47AD"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kolegija </w:t>
            </w: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ili izvođač dijela nastave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leksikologija</w:t>
            </w: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</w:tcPr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341413" w:rsidRPr="00576B6B" w:rsidRDefault="00341413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41413" w:rsidRPr="00576B6B" w:rsidRDefault="00341413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A71A8A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B3130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721251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41413" w:rsidRPr="00576B6B" w:rsidRDefault="00341413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576B6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Ivan Trojan</w:t>
            </w: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5D691B" w:rsidRPr="00576B6B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576B6B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Sanja Jukić</w:t>
            </w:r>
          </w:p>
          <w:p w:rsidR="00A97280" w:rsidRPr="00576B6B" w:rsidRDefault="00341413" w:rsidP="003414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Buljubašić</w:t>
            </w:r>
            <w:proofErr w:type="spellEnd"/>
            <w:r w:rsidR="00F94921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Srb</w:t>
            </w: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 asistentica, VS</w:t>
            </w: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3A47AD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  <w:r w:rsidR="00F0144C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220700" w:rsidRPr="00576B6B" w:rsidRDefault="0022070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576B6B" w:rsidTr="00E23BBF">
        <w:tc>
          <w:tcPr>
            <w:tcW w:w="4068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576B6B" w:rsidRDefault="00A972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576B6B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20700" w:rsidRPr="00576B6B" w:rsidTr="00220700">
        <w:tc>
          <w:tcPr>
            <w:tcW w:w="4068" w:type="dxa"/>
          </w:tcPr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</w:p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220700" w:rsidRPr="00AB4C2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Komedija u hrvatskoj književnosti</w:t>
            </w:r>
            <w:r w:rsidR="002D0D60"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ranog novog vijeka</w:t>
            </w:r>
          </w:p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946F40" w:rsidRPr="00576B6B" w:rsidRDefault="00946F40" w:rsidP="00404B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</w:p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220700" w:rsidRPr="00576B6B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576B6B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AB4C2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:rsidR="00220700" w:rsidRPr="00576B6B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576B6B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576B6B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6B7410" w:rsidRPr="00576B6B" w:rsidRDefault="006B741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576B6B" w:rsidRDefault="002D0D6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576B6B" w:rsidRDefault="00404B6A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220700" w:rsidRPr="00576B6B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576B6B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AB4C2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:rsidR="00220700" w:rsidRPr="00576B6B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576B6B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576B6B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6B741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3</w:t>
            </w:r>
          </w:p>
          <w:p w:rsidR="00220700" w:rsidRPr="00576B6B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AB4C2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220700" w:rsidRPr="00AB4C23"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cyan"/>
                <w:lang w:eastAsia="hr-HR"/>
              </w:rPr>
              <w:t>3</w:t>
            </w:r>
          </w:p>
          <w:p w:rsidR="00F0144C" w:rsidRPr="00576B6B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D0D60" w:rsidRPr="00576B6B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404B6A" w:rsidRPr="00576B6B" w:rsidRDefault="00F0144C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576B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220700" w:rsidRPr="00576B6B" w:rsidRDefault="00723FB8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1843E8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576B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3          </w:t>
            </w:r>
          </w:p>
        </w:tc>
        <w:tc>
          <w:tcPr>
            <w:tcW w:w="4141" w:type="dxa"/>
          </w:tcPr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576B6B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464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</w:t>
            </w:r>
            <w:r w:rsidR="00220700" w:rsidRPr="00CE464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. dr. sc. Tina Varga Oswald</w:t>
            </w:r>
          </w:p>
          <w:p w:rsidR="00220700" w:rsidRPr="00576B6B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0144C" w:rsidRPr="00AB4C23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AB4C23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doc. dr. sc. Ivana Mikulić</w:t>
            </w:r>
          </w:p>
          <w:p w:rsidR="00F0144C" w:rsidRPr="00576B6B" w:rsidRDefault="00F0144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576B6B" w:rsidRDefault="002D0D6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576B6B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576B6B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A97280" w:rsidRPr="00576B6B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2E37CB" w:rsidRPr="00576B6B" w:rsidRDefault="00A97280" w:rsidP="003262F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2E37CB" w:rsidRPr="00576B6B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576B6B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2E37CB" w:rsidRPr="00576B6B" w:rsidRDefault="002E37CB" w:rsidP="003262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262F9" w:rsidRPr="00576B6B" w:rsidRDefault="003262F9" w:rsidP="003262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najmanje 15 ECTS bodova</w:t>
      </w:r>
      <w:r w:rsidRPr="00576B6B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bookmarkStart w:id="3" w:name="_Hlk106804884"/>
      <w:r w:rsidRPr="00576B6B">
        <w:rPr>
          <w:rFonts w:ascii="Arial" w:eastAsia="Times New Roman" w:hAnsi="Arial" w:cs="Arial"/>
          <w:sz w:val="16"/>
          <w:szCs w:val="16"/>
          <w:lang w:eastAsia="hr-HR"/>
        </w:rPr>
        <w:t>kroz obveznu i izbornu nastavu iz sadržaja obuhvaćenih studijskim programom.</w:t>
      </w:r>
    </w:p>
    <w:bookmarkEnd w:id="3"/>
    <w:p w:rsidR="003A47AD" w:rsidRPr="00576B6B" w:rsidRDefault="003A47AD" w:rsidP="003262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262F9" w:rsidRPr="00576B6B" w:rsidRDefault="003262F9" w:rsidP="003262F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Ukoliko student ne piše završni rad s temom iz p</w:t>
      </w:r>
      <w:r w:rsidR="003A47AD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rijedi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plomskog studija Hrvatskoga jezika i književnosti, mora u tom studiju izabrati jedan izborni </w:t>
      </w:r>
      <w:r w:rsidR="00CF4099"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>kolegij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koji nosi minimalno 3 ECTS boda.</w:t>
      </w:r>
    </w:p>
    <w:p w:rsidR="0050230A" w:rsidRPr="00576B6B" w:rsidRDefault="0050230A" w:rsidP="003262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262F9" w:rsidRPr="00576B6B" w:rsidRDefault="003262F9" w:rsidP="003262F9">
      <w:pPr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576B6B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76B6B">
        <w:rPr>
          <w:rFonts w:ascii="Verdana" w:eastAsia="Calibri" w:hAnsi="Verdana"/>
          <w:b/>
          <w:sz w:val="16"/>
          <w:szCs w:val="16"/>
        </w:rPr>
        <w:t xml:space="preserve"> </w:t>
      </w:r>
      <w:r w:rsidRPr="00576B6B">
        <w:rPr>
          <w:rFonts w:ascii="Arial" w:hAnsi="Arial" w:cs="Arial"/>
          <w:b/>
          <w:sz w:val="16"/>
          <w:szCs w:val="16"/>
        </w:rPr>
        <w:t>Student na razini godine </w:t>
      </w:r>
      <w:r w:rsidRPr="00576B6B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576B6B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576B6B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kojima se ne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prethodnih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76B6B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Pr="00576B6B">
        <w:rPr>
          <w:rFonts w:ascii="Arial" w:hAnsi="Arial" w:cs="Arial"/>
          <w:b/>
          <w:sz w:val="16"/>
          <w:szCs w:val="16"/>
          <w:lang w:val="en-US"/>
        </w:rPr>
        <w:t>.</w:t>
      </w:r>
      <w:r w:rsidRPr="00576B6B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</w:p>
    <w:p w:rsidR="006A000A" w:rsidRDefault="003262F9" w:rsidP="003262F9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 xml:space="preserve">Student pri upisu ljetnog semestra mora voditi računa da ukupno s </w:t>
      </w:r>
      <w:r w:rsidR="00CF4099"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 xml:space="preserve">kolegijima </w:t>
      </w:r>
      <w:r w:rsidRPr="00576B6B"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  <w:t>s drugog studija na razini akademske godine ima upisano najmanje 60 ECTS bodova.</w:t>
      </w:r>
      <w:r w:rsidRPr="003A47AD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CE4648" w:rsidRPr="00CE4648" w:rsidRDefault="00CE4648" w:rsidP="003262F9">
      <w:pPr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CE4648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>20. 9. 2023. Uvodi se nova titula nakon provedenog izbora.</w:t>
      </w:r>
      <w:r w:rsidR="00AB4C23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 xml:space="preserve"> </w:t>
      </w:r>
      <w:r w:rsidR="00AB4C23" w:rsidRPr="00AB4C23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11. 10. 2023. Izborni kolegij neće se izvoditi.</w:t>
      </w:r>
    </w:p>
    <w:sectPr w:rsidR="00CE4648" w:rsidRPr="00CE4648" w:rsidSect="00E23B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0"/>
    <w:rsid w:val="000250AC"/>
    <w:rsid w:val="00033E85"/>
    <w:rsid w:val="00057B30"/>
    <w:rsid w:val="00074007"/>
    <w:rsid w:val="00074A84"/>
    <w:rsid w:val="000762F2"/>
    <w:rsid w:val="0009296B"/>
    <w:rsid w:val="00095330"/>
    <w:rsid w:val="000C72FD"/>
    <w:rsid w:val="000F2733"/>
    <w:rsid w:val="00102C0E"/>
    <w:rsid w:val="001564A8"/>
    <w:rsid w:val="001843E8"/>
    <w:rsid w:val="00187F9F"/>
    <w:rsid w:val="001A57B9"/>
    <w:rsid w:val="001E745E"/>
    <w:rsid w:val="0021701C"/>
    <w:rsid w:val="00220700"/>
    <w:rsid w:val="00240743"/>
    <w:rsid w:val="0025630F"/>
    <w:rsid w:val="00260D00"/>
    <w:rsid w:val="00281817"/>
    <w:rsid w:val="00295295"/>
    <w:rsid w:val="002A1D60"/>
    <w:rsid w:val="002A2737"/>
    <w:rsid w:val="002D0D60"/>
    <w:rsid w:val="002D4BC9"/>
    <w:rsid w:val="002E37CB"/>
    <w:rsid w:val="003065CD"/>
    <w:rsid w:val="003262F9"/>
    <w:rsid w:val="00341413"/>
    <w:rsid w:val="00356D9D"/>
    <w:rsid w:val="00367065"/>
    <w:rsid w:val="003A0A0D"/>
    <w:rsid w:val="003A47AD"/>
    <w:rsid w:val="003B2457"/>
    <w:rsid w:val="003B5B62"/>
    <w:rsid w:val="00404B6A"/>
    <w:rsid w:val="00432963"/>
    <w:rsid w:val="00454BA2"/>
    <w:rsid w:val="004A7512"/>
    <w:rsid w:val="004B3130"/>
    <w:rsid w:val="004B7D46"/>
    <w:rsid w:val="004D1892"/>
    <w:rsid w:val="004F2743"/>
    <w:rsid w:val="004F293D"/>
    <w:rsid w:val="004F7788"/>
    <w:rsid w:val="004F796D"/>
    <w:rsid w:val="0050230A"/>
    <w:rsid w:val="005103D6"/>
    <w:rsid w:val="00523CFF"/>
    <w:rsid w:val="00527154"/>
    <w:rsid w:val="00536C82"/>
    <w:rsid w:val="00545638"/>
    <w:rsid w:val="005569B3"/>
    <w:rsid w:val="00576B6B"/>
    <w:rsid w:val="005A1B04"/>
    <w:rsid w:val="005B01AB"/>
    <w:rsid w:val="005B7776"/>
    <w:rsid w:val="005D0D92"/>
    <w:rsid w:val="005D691B"/>
    <w:rsid w:val="006133F8"/>
    <w:rsid w:val="00625937"/>
    <w:rsid w:val="00662C6D"/>
    <w:rsid w:val="00672129"/>
    <w:rsid w:val="0067548D"/>
    <w:rsid w:val="006924F2"/>
    <w:rsid w:val="006A000A"/>
    <w:rsid w:val="006B3233"/>
    <w:rsid w:val="006B5688"/>
    <w:rsid w:val="006B7410"/>
    <w:rsid w:val="00707AFC"/>
    <w:rsid w:val="00721251"/>
    <w:rsid w:val="00723FB8"/>
    <w:rsid w:val="00725E0B"/>
    <w:rsid w:val="00731793"/>
    <w:rsid w:val="007424E7"/>
    <w:rsid w:val="0076045D"/>
    <w:rsid w:val="00781F18"/>
    <w:rsid w:val="00783183"/>
    <w:rsid w:val="007B312F"/>
    <w:rsid w:val="007B355A"/>
    <w:rsid w:val="007B6EF0"/>
    <w:rsid w:val="007E06F5"/>
    <w:rsid w:val="007E481D"/>
    <w:rsid w:val="007F6B96"/>
    <w:rsid w:val="0083367B"/>
    <w:rsid w:val="008367AD"/>
    <w:rsid w:val="0087427F"/>
    <w:rsid w:val="00875256"/>
    <w:rsid w:val="008976AA"/>
    <w:rsid w:val="008A079B"/>
    <w:rsid w:val="008B4896"/>
    <w:rsid w:val="008F0FC2"/>
    <w:rsid w:val="00920828"/>
    <w:rsid w:val="00930D5C"/>
    <w:rsid w:val="009444CF"/>
    <w:rsid w:val="00946F40"/>
    <w:rsid w:val="0094779C"/>
    <w:rsid w:val="0096727D"/>
    <w:rsid w:val="00970349"/>
    <w:rsid w:val="00986B3B"/>
    <w:rsid w:val="0099484A"/>
    <w:rsid w:val="009B6541"/>
    <w:rsid w:val="009D7F0E"/>
    <w:rsid w:val="00A11B11"/>
    <w:rsid w:val="00A22B44"/>
    <w:rsid w:val="00A44CD5"/>
    <w:rsid w:val="00A71A8A"/>
    <w:rsid w:val="00A81134"/>
    <w:rsid w:val="00A93DE2"/>
    <w:rsid w:val="00A97280"/>
    <w:rsid w:val="00AB4C23"/>
    <w:rsid w:val="00AC541C"/>
    <w:rsid w:val="00AD2D1C"/>
    <w:rsid w:val="00AD6BD9"/>
    <w:rsid w:val="00B0201A"/>
    <w:rsid w:val="00B150BB"/>
    <w:rsid w:val="00B44D74"/>
    <w:rsid w:val="00B51ECB"/>
    <w:rsid w:val="00B52558"/>
    <w:rsid w:val="00B71C17"/>
    <w:rsid w:val="00B76B80"/>
    <w:rsid w:val="00B86813"/>
    <w:rsid w:val="00BA1CE9"/>
    <w:rsid w:val="00BC0A74"/>
    <w:rsid w:val="00BC5A15"/>
    <w:rsid w:val="00BF22E6"/>
    <w:rsid w:val="00BF60D0"/>
    <w:rsid w:val="00C27776"/>
    <w:rsid w:val="00C65B2C"/>
    <w:rsid w:val="00C77F5E"/>
    <w:rsid w:val="00C845FE"/>
    <w:rsid w:val="00CD1EAB"/>
    <w:rsid w:val="00CE0AAD"/>
    <w:rsid w:val="00CE4648"/>
    <w:rsid w:val="00CE4E17"/>
    <w:rsid w:val="00CF4099"/>
    <w:rsid w:val="00D0096A"/>
    <w:rsid w:val="00D01136"/>
    <w:rsid w:val="00D31D8F"/>
    <w:rsid w:val="00D653D3"/>
    <w:rsid w:val="00D92AAE"/>
    <w:rsid w:val="00DC5B00"/>
    <w:rsid w:val="00DF3C0C"/>
    <w:rsid w:val="00E145A4"/>
    <w:rsid w:val="00E23BBF"/>
    <w:rsid w:val="00E2622C"/>
    <w:rsid w:val="00E47BA4"/>
    <w:rsid w:val="00EA393B"/>
    <w:rsid w:val="00EA4F40"/>
    <w:rsid w:val="00EB4D7C"/>
    <w:rsid w:val="00EB7387"/>
    <w:rsid w:val="00EC23FA"/>
    <w:rsid w:val="00ED2B6D"/>
    <w:rsid w:val="00ED35EC"/>
    <w:rsid w:val="00F0144C"/>
    <w:rsid w:val="00F04B44"/>
    <w:rsid w:val="00F17303"/>
    <w:rsid w:val="00F43A3B"/>
    <w:rsid w:val="00F94921"/>
    <w:rsid w:val="00FA3073"/>
    <w:rsid w:val="00FB6F11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121C"/>
  <w15:chartTrackingRefBased/>
  <w15:docId w15:val="{EB8A3ECA-432D-460F-BA07-0073A55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7280"/>
  </w:style>
  <w:style w:type="character" w:styleId="CommentReference">
    <w:name w:val="annotation reference"/>
    <w:basedOn w:val="DefaultParagraphFont"/>
    <w:uiPriority w:val="99"/>
    <w:semiHidden/>
    <w:unhideWhenUsed/>
    <w:rsid w:val="00A9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9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2024-03-29T12:10:00Z</dcterms:created>
  <dcterms:modified xsi:type="dcterms:W3CDTF">2024-03-29T12:10:00Z</dcterms:modified>
</cp:coreProperties>
</file>