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2B6E4" w14:textId="194CF25B" w:rsidR="00165E80" w:rsidRDefault="00FA7875" w:rsidP="00165E80">
      <w:bookmarkStart w:id="0" w:name="_GoBack"/>
      <w:bookmarkEnd w:id="0"/>
      <w:r>
        <w:t xml:space="preserve">KLASA: </w:t>
      </w:r>
      <w:r w:rsidRPr="00FA7875">
        <w:t>602-04/25-04/247</w:t>
      </w:r>
      <w:r w:rsidRPr="00FA7875">
        <w:tab/>
      </w:r>
    </w:p>
    <w:p w14:paraId="4DDDCE38" w14:textId="17C10B7A" w:rsidR="00FA7875" w:rsidRDefault="00FA7875" w:rsidP="00165E80">
      <w:r>
        <w:t xml:space="preserve">URBROJ: </w:t>
      </w:r>
      <w:r w:rsidRPr="00FA7875">
        <w:t>2158-83-07-25-1</w:t>
      </w:r>
    </w:p>
    <w:p w14:paraId="2195D44D" w14:textId="59DBEAA6" w:rsidR="00FA7875" w:rsidRDefault="00FA7875" w:rsidP="00165E80">
      <w:r>
        <w:t>Osijek, 8 prosinca 2025.</w:t>
      </w:r>
    </w:p>
    <w:p w14:paraId="64C5C8E1" w14:textId="77777777" w:rsidR="00FA7875" w:rsidRDefault="00FA7875" w:rsidP="00165E80"/>
    <w:p w14:paraId="7C9F6005" w14:textId="72E24A81" w:rsidR="002A28B8" w:rsidRDefault="002A28B8" w:rsidP="002A28B8">
      <w:pPr>
        <w:jc w:val="center"/>
        <w:rPr>
          <w:b/>
          <w:sz w:val="28"/>
        </w:rPr>
      </w:pPr>
      <w:r w:rsidRPr="002A28B8">
        <w:rPr>
          <w:b/>
          <w:sz w:val="28"/>
        </w:rPr>
        <w:t>SWOT ANALIZA ODSJEKA ZA PEDAGOGIJU</w:t>
      </w:r>
      <w:r w:rsidR="00C23CDD">
        <w:rPr>
          <w:b/>
          <w:sz w:val="28"/>
        </w:rPr>
        <w:t>, 2025.-2026.</w:t>
      </w:r>
    </w:p>
    <w:p w14:paraId="716382C8" w14:textId="119D25AD" w:rsidR="002A28B8" w:rsidRDefault="002A28B8" w:rsidP="00165E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531"/>
      </w:tblGrid>
      <w:tr w:rsidR="002A28B8" w:rsidRPr="00C1586A" w14:paraId="1F599792" w14:textId="77777777" w:rsidTr="00E44897">
        <w:tc>
          <w:tcPr>
            <w:tcW w:w="44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268BFAB9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Prednosti ( S )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631E6019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Nedostatci ( W )</w:t>
            </w:r>
          </w:p>
        </w:tc>
      </w:tr>
      <w:tr w:rsidR="002A28B8" w:rsidRPr="00C1586A" w14:paraId="593371FB" w14:textId="77777777" w:rsidTr="00D82024">
        <w:trPr>
          <w:trHeight w:val="4257"/>
        </w:trPr>
        <w:tc>
          <w:tcPr>
            <w:tcW w:w="44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B187283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</w:p>
          <w:p w14:paraId="1404968E" w14:textId="77777777" w:rsidR="009E080A" w:rsidRDefault="009E080A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E287C" w:rsidRPr="00C1586A">
              <w:rPr>
                <w:sz w:val="22"/>
                <w:szCs w:val="22"/>
              </w:rPr>
              <w:t>zvrsni međuljudski odnosi i poticajna radna atmosfera</w:t>
            </w:r>
          </w:p>
          <w:p w14:paraId="160B89B0" w14:textId="77777777" w:rsidR="009E080A" w:rsidRDefault="009E080A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E287C" w:rsidRPr="00C1586A">
              <w:rPr>
                <w:sz w:val="22"/>
                <w:szCs w:val="22"/>
              </w:rPr>
              <w:t>imski duh i kolegijalna suradnja među članovima</w:t>
            </w:r>
          </w:p>
          <w:p w14:paraId="4681C76C" w14:textId="53ADD38B" w:rsidR="004E287C" w:rsidRPr="00C1586A" w:rsidRDefault="009E080A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E287C" w:rsidRPr="00C1586A">
              <w:rPr>
                <w:sz w:val="22"/>
                <w:szCs w:val="22"/>
              </w:rPr>
              <w:t>valitetna komunikacija i uzajamna potpora kolega</w:t>
            </w:r>
          </w:p>
          <w:p w14:paraId="18295BF5" w14:textId="322B69AC" w:rsidR="002A28B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profesori u znanstveno-nastavnim zvanjima</w:t>
            </w:r>
          </w:p>
          <w:p w14:paraId="7DADA2E2" w14:textId="77777777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 xml:space="preserve">sudjelovanje na projektima </w:t>
            </w:r>
          </w:p>
          <w:p w14:paraId="283EA2D7" w14:textId="05F9ED5F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doktorski studij pedagogije</w:t>
            </w:r>
          </w:p>
          <w:p w14:paraId="7089C98C" w14:textId="77777777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pokrenut novi studijski program</w:t>
            </w:r>
          </w:p>
          <w:p w14:paraId="2BC822CF" w14:textId="77777777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međunarodna suradnja i umreženost nastavnika</w:t>
            </w:r>
          </w:p>
          <w:p w14:paraId="2E0768D6" w14:textId="77777777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suradnja s lokalnom zajednicom</w:t>
            </w:r>
          </w:p>
          <w:p w14:paraId="0236FE2C" w14:textId="77777777" w:rsidR="008E02E8" w:rsidRPr="00C1586A" w:rsidRDefault="008E02E8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cjeloživotno usavršavanje nastavnika – važna uloga Odsjeka za pedagogiju</w:t>
            </w:r>
          </w:p>
          <w:p w14:paraId="12C18972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kvalitetni međuljudski odnosi</w:t>
            </w:r>
          </w:p>
          <w:p w14:paraId="25C29B62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novi suvremeni program prijediplomskog i diplomskog studija Pedagogije</w:t>
            </w:r>
          </w:p>
          <w:p w14:paraId="35CFB53A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realizacija projekta financiranog iz NPOO-a</w:t>
            </w:r>
          </w:p>
          <w:p w14:paraId="7C683581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doktorski studij Pedagogije</w:t>
            </w:r>
          </w:p>
          <w:p w14:paraId="44D981FC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sudjelovanje u popularizaciji znanosti</w:t>
            </w:r>
          </w:p>
          <w:p w14:paraId="675C7E94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međunarodna umreženost članova Odsjeka</w:t>
            </w:r>
          </w:p>
          <w:p w14:paraId="6270F265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 xml:space="preserve">održana velika međunarodna znanstvena konferencija </w:t>
            </w:r>
            <w:r w:rsidRPr="00C1586A">
              <w:rPr>
                <w:i/>
                <w:sz w:val="22"/>
                <w:szCs w:val="22"/>
              </w:rPr>
              <w:t>Globalne i lokalne perspektive pedagogije</w:t>
            </w:r>
          </w:p>
          <w:p w14:paraId="1DBF926B" w14:textId="77777777" w:rsidR="00FF77A7" w:rsidRPr="00C1586A" w:rsidRDefault="00FF77A7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aktivan angažman knjižnice u procesu nabave recentne literature</w:t>
            </w:r>
          </w:p>
          <w:p w14:paraId="5960E105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relativno velik broj nastavnika u visokim zvanjima (redoviti profesori), što povećava akademski kredibilitet Odsjeka i osigurava višu razinu znanstveno-nastavne kvalitete</w:t>
            </w:r>
          </w:p>
          <w:p w14:paraId="74A567F6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tradicija i stabilnost studijskog programa</w:t>
            </w:r>
          </w:p>
          <w:p w14:paraId="08923ED5" w14:textId="77777777" w:rsidR="00FF77A7" w:rsidRPr="00C1586A" w:rsidRDefault="00FF77A7" w:rsidP="000455B9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postojanje doktorskog studija pedagogije, koji jača znanstveni profil Odsjeka, privlači kvalitetne istraživače, otvara prostor za projekte i osigurava razvoj budućih kadrova</w:t>
            </w:r>
          </w:p>
          <w:p w14:paraId="245EBF63" w14:textId="77777777" w:rsidR="00FF77A7" w:rsidRPr="00C1586A" w:rsidRDefault="00FF77A7" w:rsidP="000455B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lastRenderedPageBreak/>
              <w:t>stručni kadar pokriva širok spektar pedagoških i didaktičkih područja</w:t>
            </w:r>
          </w:p>
          <w:p w14:paraId="61E0FA86" w14:textId="5493862C" w:rsidR="000455B9" w:rsidRPr="00C1586A" w:rsidRDefault="00EE704D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455B9" w:rsidRPr="00C1586A">
              <w:rPr>
                <w:sz w:val="22"/>
                <w:szCs w:val="22"/>
              </w:rPr>
              <w:t>imski i partnerski rad članova Odsjeka</w:t>
            </w:r>
          </w:p>
          <w:p w14:paraId="0EF7E46A" w14:textId="4013BA95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455B9" w:rsidRPr="00C1586A">
              <w:rPr>
                <w:sz w:val="22"/>
                <w:szCs w:val="22"/>
              </w:rPr>
              <w:t>ertikalna prohodnost studija (preddiplomski, diplomski i doktorski studij)</w:t>
            </w:r>
          </w:p>
          <w:p w14:paraId="5702620A" w14:textId="5035BC6F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455B9" w:rsidRPr="00C1586A">
              <w:rPr>
                <w:sz w:val="22"/>
                <w:szCs w:val="22"/>
              </w:rPr>
              <w:t>tabilan interes studenata za sve razine studija</w:t>
            </w:r>
          </w:p>
          <w:p w14:paraId="117807EE" w14:textId="50B02A20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455B9" w:rsidRPr="00C1586A">
              <w:rPr>
                <w:sz w:val="22"/>
                <w:szCs w:val="22"/>
              </w:rPr>
              <w:t xml:space="preserve">rganizacija konferencije GLPP </w:t>
            </w:r>
          </w:p>
          <w:p w14:paraId="44D4F753" w14:textId="5418B481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455B9" w:rsidRPr="00C1586A">
              <w:rPr>
                <w:sz w:val="22"/>
                <w:szCs w:val="22"/>
              </w:rPr>
              <w:t>ktivno sudjelovanje članova Odsjeka u brojnim povjerenstvima i tijelima Fakulteta;</w:t>
            </w:r>
          </w:p>
          <w:p w14:paraId="3920F808" w14:textId="157B4307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455B9" w:rsidRPr="00C1586A">
              <w:rPr>
                <w:sz w:val="22"/>
                <w:szCs w:val="22"/>
              </w:rPr>
              <w:t xml:space="preserve">ngažiranost studenata kroz Udrugu studenata pedagogije </w:t>
            </w:r>
          </w:p>
          <w:p w14:paraId="40D80C52" w14:textId="70300584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455B9" w:rsidRPr="00C1586A">
              <w:rPr>
                <w:sz w:val="22"/>
                <w:szCs w:val="22"/>
              </w:rPr>
              <w:t xml:space="preserve">ktivno sudjelovanje članova Odsjeka u međunarodnim znanstvenim skupovima </w:t>
            </w:r>
          </w:p>
          <w:p w14:paraId="3B5D6F38" w14:textId="270BB05A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455B9" w:rsidRPr="00C1586A">
              <w:rPr>
                <w:sz w:val="22"/>
                <w:szCs w:val="22"/>
              </w:rPr>
              <w:t>udjelovanje članova Odsjeka za pedagogiju s Odsjekom za cjeloživotno učenje Fakulteta (PPDMI, PKSUN)</w:t>
            </w:r>
          </w:p>
          <w:p w14:paraId="0A80917C" w14:textId="12DF1EB0" w:rsidR="000455B9" w:rsidRPr="00C1586A" w:rsidRDefault="00C1586A" w:rsidP="000455B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455B9" w:rsidRPr="00C1586A">
              <w:rPr>
                <w:sz w:val="22"/>
                <w:szCs w:val="22"/>
              </w:rPr>
              <w:t>isoke ocjene nastavnika Odsjeka na studentskim anketama</w:t>
            </w:r>
          </w:p>
          <w:p w14:paraId="346D7EDC" w14:textId="77777777" w:rsidR="000455B9" w:rsidRDefault="00C1586A" w:rsidP="00C1586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455B9" w:rsidRPr="00C1586A">
              <w:rPr>
                <w:sz w:val="22"/>
                <w:szCs w:val="22"/>
              </w:rPr>
              <w:t>udjelovanje nastavnika u aktivnostima popularizacije znanosti</w:t>
            </w:r>
          </w:p>
          <w:p w14:paraId="43EAEFB3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dobri međuljudski odnosi</w:t>
            </w:r>
          </w:p>
          <w:p w14:paraId="26FA7681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timski rad</w:t>
            </w:r>
          </w:p>
          <w:p w14:paraId="71A0E97C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zadovoljstvo studenata studijem</w:t>
            </w:r>
          </w:p>
          <w:p w14:paraId="452A23D8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kvaliteta nastavnika</w:t>
            </w:r>
          </w:p>
          <w:p w14:paraId="7CAE0196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doktorski studij</w:t>
            </w:r>
          </w:p>
          <w:p w14:paraId="3A7FDBD1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nastavnici izuzetno aktivni i prepoznati u svojem području u znanstvenim i nastavnim aktivnostima</w:t>
            </w:r>
          </w:p>
          <w:p w14:paraId="5620B25F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otvorenost i dostupnost studentima</w:t>
            </w:r>
          </w:p>
          <w:p w14:paraId="3F67D15C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 xml:space="preserve">velik broj </w:t>
            </w:r>
            <w:proofErr w:type="spellStart"/>
            <w:r w:rsidRPr="00D56153">
              <w:rPr>
                <w:sz w:val="22"/>
                <w:szCs w:val="22"/>
              </w:rPr>
              <w:t>Erasmus</w:t>
            </w:r>
            <w:proofErr w:type="spellEnd"/>
            <w:r w:rsidRPr="00D56153">
              <w:rPr>
                <w:sz w:val="22"/>
                <w:szCs w:val="22"/>
              </w:rPr>
              <w:t>+ dolaznih studenata koji slušaju kolegije Odsjeka za pedagogiju</w:t>
            </w:r>
          </w:p>
          <w:p w14:paraId="0CD79103" w14:textId="7777777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inovativne metode nastave</w:t>
            </w:r>
          </w:p>
          <w:p w14:paraId="63782FC5" w14:textId="6CB756FB" w:rsid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56153">
              <w:rPr>
                <w:sz w:val="22"/>
                <w:szCs w:val="22"/>
              </w:rPr>
              <w:t>nterdisciplinarna istraživanja</w:t>
            </w:r>
          </w:p>
          <w:p w14:paraId="129DFF5E" w14:textId="5CD63DD2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56153">
              <w:rPr>
                <w:sz w:val="22"/>
                <w:szCs w:val="22"/>
              </w:rPr>
              <w:t xml:space="preserve">isoka atraktivnost studijskih programa: </w:t>
            </w:r>
            <w:r>
              <w:rPr>
                <w:sz w:val="22"/>
                <w:szCs w:val="22"/>
              </w:rPr>
              <w:t>j</w:t>
            </w:r>
            <w:r w:rsidRPr="00D56153">
              <w:rPr>
                <w:sz w:val="22"/>
                <w:szCs w:val="22"/>
              </w:rPr>
              <w:t>oš uvijek, velik interes kandidata (natječajna lista znatno veća od upisne kvote) osigurava kvalitetan odabir studenata.</w:t>
            </w:r>
          </w:p>
          <w:p w14:paraId="525A78FD" w14:textId="6CE002BA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56153">
              <w:rPr>
                <w:sz w:val="22"/>
                <w:szCs w:val="22"/>
              </w:rPr>
              <w:t>zvrsna suradnja s praksom: dobra suradnja s odgojno-obrazovnim ustanovama (vrtići, škole) omogućuje visoku kvalitetu studentske prakse.</w:t>
            </w:r>
          </w:p>
          <w:p w14:paraId="73E05275" w14:textId="64651F17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56153">
              <w:rPr>
                <w:sz w:val="22"/>
                <w:szCs w:val="22"/>
              </w:rPr>
              <w:t xml:space="preserve">isoka znanstveno-istraživačka produktivnost: </w:t>
            </w:r>
            <w:r>
              <w:rPr>
                <w:sz w:val="22"/>
                <w:szCs w:val="22"/>
              </w:rPr>
              <w:t>z</w:t>
            </w:r>
            <w:r w:rsidRPr="00D56153">
              <w:rPr>
                <w:sz w:val="22"/>
                <w:szCs w:val="22"/>
              </w:rPr>
              <w:t>načajan broj znanstvenih projekata i visoka znanstvena produktivnost nastavnika (</w:t>
            </w:r>
            <w:proofErr w:type="spellStart"/>
            <w:r w:rsidRPr="00D56153">
              <w:rPr>
                <w:sz w:val="22"/>
                <w:szCs w:val="22"/>
              </w:rPr>
              <w:t>WoS</w:t>
            </w:r>
            <w:proofErr w:type="spellEnd"/>
            <w:r w:rsidRPr="00D56153">
              <w:rPr>
                <w:sz w:val="22"/>
                <w:szCs w:val="22"/>
              </w:rPr>
              <w:t>/</w:t>
            </w:r>
            <w:proofErr w:type="spellStart"/>
            <w:r w:rsidRPr="00D56153">
              <w:rPr>
                <w:sz w:val="22"/>
                <w:szCs w:val="22"/>
              </w:rPr>
              <w:t>Scopus</w:t>
            </w:r>
            <w:proofErr w:type="spellEnd"/>
            <w:r w:rsidRPr="00D56153">
              <w:rPr>
                <w:sz w:val="22"/>
                <w:szCs w:val="22"/>
              </w:rPr>
              <w:t xml:space="preserve"> radovi, knjige) te </w:t>
            </w:r>
            <w:r w:rsidRPr="00D56153">
              <w:rPr>
                <w:sz w:val="22"/>
                <w:szCs w:val="22"/>
              </w:rPr>
              <w:lastRenderedPageBreak/>
              <w:t>angažman studenata u istraživačkom radu.</w:t>
            </w:r>
          </w:p>
          <w:p w14:paraId="7FC83674" w14:textId="2E34CA06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56153">
              <w:rPr>
                <w:sz w:val="22"/>
                <w:szCs w:val="22"/>
              </w:rPr>
              <w:t xml:space="preserve">valiteta poslijediplomskog studija: </w:t>
            </w:r>
            <w:r>
              <w:rPr>
                <w:sz w:val="22"/>
                <w:szCs w:val="22"/>
              </w:rPr>
              <w:t>i</w:t>
            </w:r>
            <w:r w:rsidRPr="00D56153">
              <w:rPr>
                <w:sz w:val="22"/>
                <w:szCs w:val="22"/>
              </w:rPr>
              <w:t>zvrsno ocijenjen doktorski studij pedagogije.</w:t>
            </w:r>
          </w:p>
          <w:p w14:paraId="3EDE0C55" w14:textId="7D714C94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D56153">
              <w:rPr>
                <w:sz w:val="22"/>
                <w:szCs w:val="22"/>
              </w:rPr>
              <w:t xml:space="preserve">ak kadrovski potencijal i mlad kadar: </w:t>
            </w:r>
            <w:r>
              <w:rPr>
                <w:sz w:val="22"/>
                <w:szCs w:val="22"/>
              </w:rPr>
              <w:t>k</w:t>
            </w:r>
            <w:r w:rsidRPr="00D56153">
              <w:rPr>
                <w:sz w:val="22"/>
                <w:szCs w:val="22"/>
              </w:rPr>
              <w:t>ontinuirani angažman i razvoj mladog nastavnog i istraživačkog kadra.</w:t>
            </w:r>
          </w:p>
          <w:p w14:paraId="678BED05" w14:textId="2AA1E261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D56153">
              <w:rPr>
                <w:sz w:val="22"/>
                <w:szCs w:val="22"/>
              </w:rPr>
              <w:t xml:space="preserve">ktivna međunarodna suradnja (mobilnost): </w:t>
            </w:r>
            <w:r>
              <w:rPr>
                <w:sz w:val="22"/>
                <w:szCs w:val="22"/>
              </w:rPr>
              <w:t>v</w:t>
            </w:r>
            <w:r w:rsidRPr="00D56153">
              <w:rPr>
                <w:sz w:val="22"/>
                <w:szCs w:val="22"/>
              </w:rPr>
              <w:t>elik broj aktivnih sporazuma i visoka razina mobilnosti studenata i nastavnika.</w:t>
            </w:r>
          </w:p>
          <w:p w14:paraId="25512165" w14:textId="6EDE5381" w:rsidR="00D56153" w:rsidRPr="00D56153" w:rsidRDefault="00D56153" w:rsidP="00D5615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56153">
              <w:rPr>
                <w:sz w:val="22"/>
                <w:szCs w:val="22"/>
              </w:rPr>
              <w:t xml:space="preserve">uvremeni i akreditirani programi: </w:t>
            </w:r>
            <w:r>
              <w:rPr>
                <w:sz w:val="22"/>
                <w:szCs w:val="22"/>
              </w:rPr>
              <w:t>r</w:t>
            </w:r>
            <w:r w:rsidRPr="00D56153">
              <w:rPr>
                <w:sz w:val="22"/>
                <w:szCs w:val="22"/>
              </w:rPr>
              <w:t>edovita obnova i usklađivanje studijskih programa s aktualnim trendovima.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47AF2AD" w14:textId="77777777" w:rsidR="002A28B8" w:rsidRPr="00C1586A" w:rsidRDefault="002A28B8" w:rsidP="00E44897">
            <w:pPr>
              <w:ind w:left="360"/>
              <w:jc w:val="both"/>
              <w:rPr>
                <w:sz w:val="22"/>
                <w:szCs w:val="22"/>
              </w:rPr>
            </w:pPr>
          </w:p>
          <w:p w14:paraId="6E89B6F9" w14:textId="10F64103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</w:t>
            </w:r>
            <w:r w:rsidR="004E287C" w:rsidRPr="00C1586A">
              <w:rPr>
                <w:iCs/>
                <w:sz w:val="22"/>
                <w:szCs w:val="22"/>
              </w:rPr>
              <w:t>edovoljan broj nastavnog i znanstvenog kadra</w:t>
            </w:r>
          </w:p>
          <w:p w14:paraId="343D4DEB" w14:textId="008D273B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="004E287C" w:rsidRPr="00C1586A">
              <w:rPr>
                <w:iCs/>
                <w:sz w:val="22"/>
                <w:szCs w:val="22"/>
              </w:rPr>
              <w:t>pterećenost postojećeg kadra zbog malog broja zaposlenih</w:t>
            </w:r>
          </w:p>
          <w:p w14:paraId="2EE2F3BC" w14:textId="6353EF59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="004E287C" w:rsidRPr="00C1586A">
              <w:rPr>
                <w:iCs/>
                <w:sz w:val="22"/>
                <w:szCs w:val="22"/>
              </w:rPr>
              <w:t>graničeni kapaciteti za preuzimanje dodatnih aktivnosti</w:t>
            </w:r>
          </w:p>
          <w:p w14:paraId="53AD3216" w14:textId="20017344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</w:t>
            </w:r>
            <w:r w:rsidR="004E287C" w:rsidRPr="00C1586A">
              <w:rPr>
                <w:iCs/>
                <w:sz w:val="22"/>
                <w:szCs w:val="22"/>
              </w:rPr>
              <w:t>izik od preopterećenja i izgaranja zaposlenih</w:t>
            </w:r>
          </w:p>
          <w:p w14:paraId="36675813" w14:textId="59E7A2A1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4E287C" w:rsidRPr="00C1586A">
              <w:rPr>
                <w:iCs/>
                <w:sz w:val="22"/>
                <w:szCs w:val="22"/>
              </w:rPr>
              <w:t>oteškoće u pokrivanju svih potrebnih nastavnih obveza</w:t>
            </w:r>
          </w:p>
          <w:p w14:paraId="35AAA1D3" w14:textId="6E7DD0C5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="004E287C" w:rsidRPr="00C1586A">
              <w:rPr>
                <w:iCs/>
                <w:sz w:val="22"/>
                <w:szCs w:val="22"/>
              </w:rPr>
              <w:t>graničene mogućnosti specijalizacije zbog malog tima</w:t>
            </w:r>
          </w:p>
          <w:p w14:paraId="2E7EDFB0" w14:textId="182F6C4E" w:rsidR="004E287C" w:rsidRPr="00C1586A" w:rsidRDefault="007C270D" w:rsidP="004E287C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="004E287C" w:rsidRPr="00C1586A">
              <w:rPr>
                <w:iCs/>
                <w:sz w:val="22"/>
                <w:szCs w:val="22"/>
              </w:rPr>
              <w:t>težana zamjena u slučaju bolovanja ili odsutnosti</w:t>
            </w:r>
          </w:p>
          <w:p w14:paraId="624FA0C0" w14:textId="3E250D60" w:rsidR="002A28B8" w:rsidRPr="00C1586A" w:rsidRDefault="008E02E8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nedostatak asistenata</w:t>
            </w:r>
          </w:p>
          <w:p w14:paraId="1FD9ACFF" w14:textId="77777777" w:rsidR="008E02E8" w:rsidRPr="00C1586A" w:rsidRDefault="008E02E8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preopterećenost nastavom</w:t>
            </w:r>
          </w:p>
          <w:p w14:paraId="30A596B1" w14:textId="77777777" w:rsidR="008E02E8" w:rsidRPr="00C1586A" w:rsidRDefault="008E02E8" w:rsidP="000455B9">
            <w:pPr>
              <w:numPr>
                <w:ilvl w:val="0"/>
                <w:numId w:val="3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preopterećenost administrativnim poslovima</w:t>
            </w:r>
          </w:p>
          <w:p w14:paraId="571692D7" w14:textId="77777777" w:rsidR="008E02E8" w:rsidRPr="00C1586A" w:rsidRDefault="008E02E8" w:rsidP="000455B9">
            <w:pPr>
              <w:numPr>
                <w:ilvl w:val="0"/>
                <w:numId w:val="3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 xml:space="preserve">financijska sredstva </w:t>
            </w:r>
            <w:r w:rsidR="002000B1" w:rsidRPr="00C1586A">
              <w:rPr>
                <w:iCs/>
                <w:sz w:val="22"/>
                <w:szCs w:val="22"/>
              </w:rPr>
              <w:t>za znanstveni rad (visoke kotizacije relevantnih međunarodnih znanstvenih konferencija, kotizacije za Q1 časopise)</w:t>
            </w:r>
          </w:p>
          <w:p w14:paraId="180C247D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preopterećenost nastavom</w:t>
            </w:r>
          </w:p>
          <w:p w14:paraId="24E095D8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manjak velikih europskih projekata na Odsjeku</w:t>
            </w:r>
          </w:p>
          <w:p w14:paraId="56E14F6B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opterećenost administrativnim poslovima</w:t>
            </w:r>
          </w:p>
          <w:p w14:paraId="1CB08E72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nedostatak kadra</w:t>
            </w:r>
          </w:p>
          <w:p w14:paraId="3C556556" w14:textId="3A741F89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kolizije u rasporedima studenata</w:t>
            </w:r>
          </w:p>
          <w:p w14:paraId="292783F6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mali broj nastavnika s obzirom na broj studenata i broj kolegija, što povećava opterećenost i otežava individualizirani rad</w:t>
            </w:r>
          </w:p>
          <w:p w14:paraId="6BFE3E65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dio nastavnika istodobno radi na PPDMI programu i doktorskom studiju, što dodatno smanjuje raspoloživo vrijeme za osnovni program i mentorske obaveze</w:t>
            </w:r>
          </w:p>
          <w:p w14:paraId="13EA9374" w14:textId="29F08A2E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preddiplomski studij sam po sebi ne daje sve kompetencije potrebne za rad u školskom sustavu</w:t>
            </w:r>
          </w:p>
          <w:p w14:paraId="5951921E" w14:textId="76379C44" w:rsidR="000455B9" w:rsidRPr="00C1586A" w:rsidRDefault="00DD6635" w:rsidP="000455B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455B9" w:rsidRPr="00C1586A">
              <w:rPr>
                <w:sz w:val="22"/>
                <w:szCs w:val="22"/>
              </w:rPr>
              <w:t>pterećenost nastavnog kadra</w:t>
            </w:r>
          </w:p>
          <w:p w14:paraId="4DD9095A" w14:textId="77777777" w:rsidR="00DD6635" w:rsidRDefault="00DD6635" w:rsidP="00DD663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455B9" w:rsidRPr="00C1586A">
              <w:rPr>
                <w:sz w:val="22"/>
                <w:szCs w:val="22"/>
              </w:rPr>
              <w:t>izik od opterećenosti i izgaranja nastavnika</w:t>
            </w:r>
          </w:p>
          <w:p w14:paraId="4D55A792" w14:textId="711BAA90" w:rsidR="000455B9" w:rsidRPr="00DD6635" w:rsidRDefault="00DD6635" w:rsidP="00DD663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 w:rsidR="000455B9" w:rsidRPr="00DD6635">
              <w:rPr>
                <w:sz w:val="22"/>
                <w:szCs w:val="22"/>
              </w:rPr>
              <w:t xml:space="preserve">edostatak asistentskih radnih mjesta </w:t>
            </w:r>
          </w:p>
          <w:p w14:paraId="6A0A6906" w14:textId="0B406C84" w:rsidR="000455B9" w:rsidRPr="00C1586A" w:rsidRDefault="00C1586A" w:rsidP="000455B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455B9" w:rsidRPr="00C1586A">
              <w:rPr>
                <w:sz w:val="22"/>
                <w:szCs w:val="22"/>
              </w:rPr>
              <w:t>olovanja nastavnika bez mogućnosti zapošljavanja na određeno radno vrijeme</w:t>
            </w:r>
          </w:p>
          <w:p w14:paraId="2C6BF4FB" w14:textId="1B43E06A" w:rsidR="000455B9" w:rsidRDefault="00C1586A" w:rsidP="000455B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455B9" w:rsidRPr="00C1586A">
              <w:rPr>
                <w:sz w:val="22"/>
                <w:szCs w:val="22"/>
              </w:rPr>
              <w:t xml:space="preserve">eadekvatna raspodjela slobodnih radnih mjesta po odsjecima </w:t>
            </w:r>
          </w:p>
          <w:p w14:paraId="7A35FBB1" w14:textId="77777777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prostorna ograničenost</w:t>
            </w:r>
          </w:p>
          <w:p w14:paraId="0405A685" w14:textId="77777777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rigidan i nefleksibilan raspored</w:t>
            </w:r>
          </w:p>
          <w:p w14:paraId="67D20179" w14:textId="77777777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uredski prostor (neadekvatan za konzultativni(individualni) rad sa studentima</w:t>
            </w:r>
          </w:p>
          <w:p w14:paraId="7E8F71E5" w14:textId="77777777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neujednačeno opterećenje zbog nedostatka ljudi</w:t>
            </w:r>
          </w:p>
          <w:p w14:paraId="60115075" w14:textId="1B64E9F2" w:rsid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previše administracije</w:t>
            </w:r>
          </w:p>
          <w:p w14:paraId="2D41AC16" w14:textId="2083AE63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56153">
              <w:rPr>
                <w:sz w:val="22"/>
                <w:szCs w:val="22"/>
              </w:rPr>
              <w:t xml:space="preserve">edostatak kadrovskih resursa: </w:t>
            </w:r>
            <w:r>
              <w:rPr>
                <w:sz w:val="22"/>
                <w:szCs w:val="22"/>
              </w:rPr>
              <w:t>k</w:t>
            </w:r>
            <w:r w:rsidRPr="00D56153">
              <w:rPr>
                <w:sz w:val="22"/>
                <w:szCs w:val="22"/>
              </w:rPr>
              <w:t>roničan nedostatak nastavnog i suradničkog kadra, što rezultira preopterećenošću djelatnika nastavnim obavezama (uključujući PPDMI i Doktorski studij).</w:t>
            </w:r>
          </w:p>
          <w:p w14:paraId="4B7392D8" w14:textId="5B335AFA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D56153">
              <w:rPr>
                <w:sz w:val="22"/>
                <w:szCs w:val="22"/>
              </w:rPr>
              <w:t xml:space="preserve">rganizacijski izazovi u međunarodnoj mobilnosti: </w:t>
            </w:r>
            <w:r>
              <w:rPr>
                <w:sz w:val="22"/>
                <w:szCs w:val="22"/>
              </w:rPr>
              <w:t>n</w:t>
            </w:r>
            <w:r w:rsidRPr="00D56153">
              <w:rPr>
                <w:sz w:val="22"/>
                <w:szCs w:val="22"/>
              </w:rPr>
              <w:t>eujednačeni i nejasni postupci priznavanja ECTS bodova našim studentima, stečenih na inozemnim institucijama.</w:t>
            </w:r>
          </w:p>
          <w:p w14:paraId="2BD553EB" w14:textId="56BDC001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Pr="00D56153">
              <w:rPr>
                <w:sz w:val="22"/>
                <w:szCs w:val="22"/>
              </w:rPr>
              <w:t>adekvatni prostorni uvjeti: Nedostatak adekvatnog prostora za mentorski rad, konzultacije sa studentima i raspršenost ureda po katovima, što otežava komunikaciju i dostupnost.</w:t>
            </w:r>
          </w:p>
          <w:p w14:paraId="320123FB" w14:textId="6470A032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56153">
              <w:rPr>
                <w:sz w:val="22"/>
                <w:szCs w:val="22"/>
              </w:rPr>
              <w:t xml:space="preserve">edovoljna medijska vidljivost: </w:t>
            </w:r>
            <w:r>
              <w:rPr>
                <w:sz w:val="22"/>
                <w:szCs w:val="22"/>
              </w:rPr>
              <w:t>r</w:t>
            </w:r>
            <w:r w:rsidRPr="00D56153">
              <w:rPr>
                <w:sz w:val="22"/>
                <w:szCs w:val="22"/>
              </w:rPr>
              <w:t>elativno slaba prisutnost djelatnika Odsjeka u digitalnim i drugim medijima, što smanjuje prepoznatljivost studija u javnosti.</w:t>
            </w:r>
          </w:p>
          <w:p w14:paraId="70CE2434" w14:textId="7FBA6085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56153">
              <w:rPr>
                <w:sz w:val="22"/>
                <w:szCs w:val="22"/>
              </w:rPr>
              <w:t xml:space="preserve">zazovi u koordinaciji </w:t>
            </w:r>
            <w:proofErr w:type="spellStart"/>
            <w:r w:rsidRPr="00D56153">
              <w:rPr>
                <w:sz w:val="22"/>
                <w:szCs w:val="22"/>
              </w:rPr>
              <w:t>dvopredmetnih</w:t>
            </w:r>
            <w:proofErr w:type="spellEnd"/>
            <w:r w:rsidRPr="00D56153">
              <w:rPr>
                <w:sz w:val="22"/>
                <w:szCs w:val="22"/>
              </w:rPr>
              <w:t xml:space="preserve"> programa: </w:t>
            </w:r>
            <w:r>
              <w:rPr>
                <w:sz w:val="22"/>
                <w:szCs w:val="22"/>
              </w:rPr>
              <w:t>p</w:t>
            </w:r>
            <w:r w:rsidRPr="00D56153">
              <w:rPr>
                <w:sz w:val="22"/>
                <w:szCs w:val="22"/>
              </w:rPr>
              <w:t xml:space="preserve">otencijalne administrativne i organizacijske poteškoće u efikasnoj koordinaciji studija s drugim </w:t>
            </w:r>
            <w:r>
              <w:rPr>
                <w:sz w:val="22"/>
                <w:szCs w:val="22"/>
              </w:rPr>
              <w:t>o</w:t>
            </w:r>
            <w:r w:rsidRPr="00D56153">
              <w:rPr>
                <w:sz w:val="22"/>
                <w:szCs w:val="22"/>
              </w:rPr>
              <w:t xml:space="preserve">dsjecima (zbog </w:t>
            </w:r>
            <w:proofErr w:type="spellStart"/>
            <w:r w:rsidRPr="00D56153">
              <w:rPr>
                <w:sz w:val="22"/>
                <w:szCs w:val="22"/>
              </w:rPr>
              <w:t>dvopredmetne</w:t>
            </w:r>
            <w:proofErr w:type="spellEnd"/>
            <w:r w:rsidRPr="00D56153">
              <w:rPr>
                <w:sz w:val="22"/>
                <w:szCs w:val="22"/>
              </w:rPr>
              <w:t xml:space="preserve"> prirode, npr. preklapanje termina nastave).</w:t>
            </w:r>
          </w:p>
          <w:p w14:paraId="096FBAE4" w14:textId="2F72AC00" w:rsidR="00D56153" w:rsidRPr="00D56153" w:rsidRDefault="00D56153" w:rsidP="00D5615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56153">
              <w:rPr>
                <w:sz w:val="22"/>
                <w:szCs w:val="22"/>
              </w:rPr>
              <w:t xml:space="preserve">edovoljna specijalizacija nastavnih materijala: </w:t>
            </w:r>
            <w:r>
              <w:rPr>
                <w:sz w:val="22"/>
                <w:szCs w:val="22"/>
              </w:rPr>
              <w:t>n</w:t>
            </w:r>
            <w:r w:rsidRPr="00D56153">
              <w:rPr>
                <w:sz w:val="22"/>
                <w:szCs w:val="22"/>
              </w:rPr>
              <w:t>edostatak specifično kreiranih i akreditiranih skripti, nastavnih materijala i literature za studente, što može utjecati na dubinu usvajanja nekih kompetencija.</w:t>
            </w:r>
          </w:p>
          <w:p w14:paraId="1604F40A" w14:textId="77777777" w:rsidR="00D56153" w:rsidRPr="00D56153" w:rsidRDefault="00D56153" w:rsidP="00D56153">
            <w:pPr>
              <w:ind w:left="360"/>
              <w:jc w:val="both"/>
              <w:rPr>
                <w:sz w:val="22"/>
                <w:szCs w:val="22"/>
              </w:rPr>
            </w:pPr>
          </w:p>
          <w:p w14:paraId="0BF1E101" w14:textId="77777777" w:rsidR="000455B9" w:rsidRPr="00C1586A" w:rsidRDefault="000455B9" w:rsidP="00C1586A">
            <w:pPr>
              <w:ind w:left="360"/>
              <w:jc w:val="both"/>
              <w:rPr>
                <w:iCs/>
                <w:sz w:val="22"/>
                <w:szCs w:val="22"/>
              </w:rPr>
            </w:pPr>
          </w:p>
          <w:p w14:paraId="163DBAC9" w14:textId="7161FC3D" w:rsidR="00FF77A7" w:rsidRPr="00C1586A" w:rsidRDefault="00FF77A7" w:rsidP="00FF77A7">
            <w:pPr>
              <w:ind w:left="360"/>
              <w:rPr>
                <w:iCs/>
                <w:sz w:val="22"/>
                <w:szCs w:val="22"/>
              </w:rPr>
            </w:pPr>
          </w:p>
        </w:tc>
      </w:tr>
      <w:tr w:rsidR="002A28B8" w:rsidRPr="00C1586A" w14:paraId="5506CE94" w14:textId="77777777" w:rsidTr="00E44897">
        <w:tc>
          <w:tcPr>
            <w:tcW w:w="44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25A89688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lastRenderedPageBreak/>
              <w:t>Mogućnosti ( O )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4FA3ABE8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Opasnosti, prijetnje ( T )</w:t>
            </w:r>
          </w:p>
        </w:tc>
      </w:tr>
      <w:tr w:rsidR="002A28B8" w:rsidRPr="00C1586A" w14:paraId="5A667240" w14:textId="77777777" w:rsidTr="00D82024">
        <w:trPr>
          <w:trHeight w:val="5083"/>
        </w:trPr>
        <w:tc>
          <w:tcPr>
            <w:tcW w:w="44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12FE1CE" w14:textId="77777777" w:rsidR="002A28B8" w:rsidRPr="00C1586A" w:rsidRDefault="002A28B8" w:rsidP="00E44897">
            <w:pPr>
              <w:jc w:val="center"/>
              <w:rPr>
                <w:sz w:val="22"/>
                <w:szCs w:val="22"/>
              </w:rPr>
            </w:pPr>
          </w:p>
          <w:p w14:paraId="18915D69" w14:textId="77777777" w:rsidR="002A28B8" w:rsidRPr="00C1586A" w:rsidRDefault="008E02E8" w:rsidP="000455B9">
            <w:pPr>
              <w:numPr>
                <w:ilvl w:val="0"/>
                <w:numId w:val="8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nacionalni i međunarodni projekti</w:t>
            </w:r>
          </w:p>
          <w:p w14:paraId="4663D722" w14:textId="77777777" w:rsidR="008E02E8" w:rsidRPr="00C1586A" w:rsidRDefault="008E02E8" w:rsidP="000455B9">
            <w:pPr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uspostavljanje nacionalne i međunarodne suradnje s drugim ustanovama</w:t>
            </w:r>
          </w:p>
          <w:p w14:paraId="6600C096" w14:textId="77777777" w:rsidR="008E02E8" w:rsidRPr="00C1586A" w:rsidRDefault="008E02E8" w:rsidP="000455B9">
            <w:pPr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uključenost nastavnika u ERASMUS+</w:t>
            </w:r>
          </w:p>
          <w:p w14:paraId="69AA8FF5" w14:textId="77777777" w:rsidR="008E02E8" w:rsidRPr="00C1586A" w:rsidRDefault="008E02E8" w:rsidP="008E02E8">
            <w:pPr>
              <w:ind w:left="720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mobilnost</w:t>
            </w:r>
          </w:p>
          <w:p w14:paraId="1C615429" w14:textId="352FF340" w:rsidR="008E02E8" w:rsidRPr="00C1586A" w:rsidRDefault="008E02E8" w:rsidP="000455B9">
            <w:pPr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pokretanje časopisa Odsjeka za</w:t>
            </w:r>
          </w:p>
          <w:p w14:paraId="5CE678EB" w14:textId="77777777" w:rsidR="008E02E8" w:rsidRPr="00C1586A" w:rsidRDefault="008E02E8" w:rsidP="008E02E8">
            <w:pPr>
              <w:ind w:left="720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pedagogiju</w:t>
            </w:r>
          </w:p>
          <w:p w14:paraId="10B9A8EA" w14:textId="6FFF6E1B" w:rsidR="008E02E8" w:rsidRPr="00C1586A" w:rsidRDefault="008E02E8" w:rsidP="000455B9">
            <w:pPr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promidžba Odsjeka za pedagogiju,</w:t>
            </w:r>
          </w:p>
          <w:p w14:paraId="3D159B83" w14:textId="77777777" w:rsidR="008E02E8" w:rsidRPr="00C1586A" w:rsidRDefault="008E02E8" w:rsidP="008E02E8">
            <w:pPr>
              <w:ind w:left="720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popularizacija studija</w:t>
            </w:r>
          </w:p>
          <w:p w14:paraId="4D0C07D2" w14:textId="41F41418" w:rsidR="008E02E8" w:rsidRPr="00C1586A" w:rsidRDefault="008E02E8" w:rsidP="000455B9">
            <w:pPr>
              <w:pStyle w:val="ListParagraph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organiziranje novih konferencija</w:t>
            </w:r>
          </w:p>
          <w:p w14:paraId="2BABEE88" w14:textId="77777777" w:rsidR="00FF77A7" w:rsidRPr="00C1586A" w:rsidRDefault="008E02E8" w:rsidP="000455B9">
            <w:pPr>
              <w:numPr>
                <w:ilvl w:val="0"/>
                <w:numId w:val="8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stručna i znanstvena usavršavanja nastavnika</w:t>
            </w:r>
          </w:p>
          <w:p w14:paraId="3045046E" w14:textId="1CB585A8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iCs/>
                <w:sz w:val="22"/>
                <w:szCs w:val="22"/>
              </w:rPr>
            </w:pPr>
            <w:proofErr w:type="spellStart"/>
            <w:r w:rsidRPr="00C1586A">
              <w:rPr>
                <w:iCs/>
                <w:sz w:val="22"/>
                <w:szCs w:val="22"/>
              </w:rPr>
              <w:t>međuodsječ</w:t>
            </w:r>
            <w:r w:rsidR="00913FB4">
              <w:rPr>
                <w:iCs/>
                <w:sz w:val="22"/>
                <w:szCs w:val="22"/>
              </w:rPr>
              <w:t>k</w:t>
            </w:r>
            <w:r w:rsidRPr="00C1586A">
              <w:rPr>
                <w:iCs/>
                <w:sz w:val="22"/>
                <w:szCs w:val="22"/>
              </w:rPr>
              <w:t>a</w:t>
            </w:r>
            <w:proofErr w:type="spellEnd"/>
            <w:r w:rsidRPr="00C1586A">
              <w:rPr>
                <w:iCs/>
                <w:sz w:val="22"/>
                <w:szCs w:val="22"/>
              </w:rPr>
              <w:t xml:space="preserve"> i interdisciplinarna suradnja u okviru projekta financiranog iz NPOO-a</w:t>
            </w:r>
          </w:p>
          <w:p w14:paraId="62C7BAE3" w14:textId="77777777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razvijanje kompetencija nastavnika kroz radionice i predavanja Stručnog usavršavanja nastavnog i nenastavnog osoblja u okviru Fakulteta</w:t>
            </w:r>
          </w:p>
          <w:p w14:paraId="235988E2" w14:textId="77777777" w:rsidR="00FF77A7" w:rsidRPr="00C1586A" w:rsidRDefault="00FF77A7" w:rsidP="000455B9">
            <w:pPr>
              <w:pStyle w:val="ListParagraph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uloga članova Odsjeka u realizaciji PPDMI-ja i Stručnog usavršavanja nastavnog i nenastavnog osoblja u okviru Fakulteta</w:t>
            </w:r>
          </w:p>
          <w:p w14:paraId="3CE50797" w14:textId="77777777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uključenost nastavnika u ERASMUS+</w:t>
            </w:r>
          </w:p>
          <w:p w14:paraId="3960FC41" w14:textId="77777777" w:rsidR="00FF77A7" w:rsidRPr="00C1586A" w:rsidRDefault="00FF77A7" w:rsidP="00FF77A7">
            <w:pPr>
              <w:ind w:left="720"/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mobilnost</w:t>
            </w:r>
          </w:p>
          <w:p w14:paraId="30EDE753" w14:textId="77777777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osvježenja u vodstvu USPOS-a</w:t>
            </w:r>
          </w:p>
          <w:p w14:paraId="27B03714" w14:textId="4FB013A1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potencijal privlačenja novih mladih istraživača kroz doktorski studij i stvaranje budućeg nastavnog kadra</w:t>
            </w:r>
          </w:p>
          <w:p w14:paraId="2E3DC69E" w14:textId="77777777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razvoj i širenje znanstvenoistraživačkih aktivnosti kroz nacionalne i europske projekte</w:t>
            </w:r>
          </w:p>
          <w:p w14:paraId="12F978C3" w14:textId="77777777" w:rsidR="00FF77A7" w:rsidRPr="00C1586A" w:rsidRDefault="00FF77A7" w:rsidP="000455B9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lastRenderedPageBreak/>
              <w:t>širenje suradnji s drugim sastavnicama sveučilišta i međunarodnim institucijama, što može povećati mobilnost, projektne mogućnosti i vidljivost</w:t>
            </w:r>
          </w:p>
          <w:p w14:paraId="606E6582" w14:textId="079A90C2" w:rsidR="008E02E8" w:rsidRPr="00C1586A" w:rsidRDefault="00FF77A7" w:rsidP="000455B9">
            <w:pPr>
              <w:pStyle w:val="ListParagraph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mogućnost pokretanja integriranog preddiplomskog i diplomskog studija, čime bi se povećala kvaliteta i kontinuitet studija, atraktivnost programa i dugoročna stabilnost Odsjeka</w:t>
            </w:r>
          </w:p>
          <w:p w14:paraId="64EA51B4" w14:textId="12989687" w:rsidR="000455B9" w:rsidRPr="00C1586A" w:rsidRDefault="00C1586A" w:rsidP="000455B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455B9" w:rsidRPr="00C1586A">
              <w:rPr>
                <w:sz w:val="22"/>
                <w:szCs w:val="22"/>
              </w:rPr>
              <w:t>tvaranje novih radnih mjesta</w:t>
            </w:r>
          </w:p>
          <w:p w14:paraId="0C4D56B6" w14:textId="6105D633" w:rsidR="000455B9" w:rsidRPr="00C1586A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455B9" w:rsidRPr="00C1586A">
              <w:rPr>
                <w:sz w:val="22"/>
                <w:szCs w:val="22"/>
              </w:rPr>
              <w:t xml:space="preserve">ovi studijski programi </w:t>
            </w:r>
          </w:p>
          <w:p w14:paraId="1E34A6C4" w14:textId="77777777" w:rsidR="00C1586A" w:rsidRDefault="00C1586A" w:rsidP="00C158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455B9" w:rsidRPr="00C1586A">
              <w:rPr>
                <w:sz w:val="22"/>
                <w:szCs w:val="22"/>
              </w:rPr>
              <w:t>inanciranje znanstvene djelatnosti</w:t>
            </w:r>
          </w:p>
          <w:p w14:paraId="5470A165" w14:textId="64EE731C" w:rsidR="000455B9" w:rsidRPr="00C1586A" w:rsidRDefault="00C1586A" w:rsidP="00C158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455B9" w:rsidRPr="00C1586A">
              <w:rPr>
                <w:sz w:val="22"/>
                <w:szCs w:val="22"/>
              </w:rPr>
              <w:t>ogućnost zapošljavanja doktora znanosti koji su završili naš doktorski studij</w:t>
            </w:r>
          </w:p>
          <w:p w14:paraId="5FB3D5A2" w14:textId="77777777" w:rsidR="004E287C" w:rsidRPr="00C1586A" w:rsidRDefault="004E287C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zapošljavanje novih nastavnika i znanstvenih suradnika</w:t>
            </w:r>
          </w:p>
          <w:p w14:paraId="74961C65" w14:textId="77777777" w:rsidR="00C1586A" w:rsidRDefault="00C1586A" w:rsidP="00C1586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E287C" w:rsidRPr="00C1586A">
              <w:rPr>
                <w:sz w:val="22"/>
                <w:szCs w:val="22"/>
              </w:rPr>
              <w:t>azvoj međunarodne suradnje i razmjena</w:t>
            </w:r>
          </w:p>
          <w:p w14:paraId="484268DF" w14:textId="5E1EA56D" w:rsidR="004E287C" w:rsidRPr="00C1586A" w:rsidRDefault="00C1586A" w:rsidP="00C1586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E287C" w:rsidRPr="00C1586A">
              <w:rPr>
                <w:sz w:val="22"/>
                <w:szCs w:val="22"/>
              </w:rPr>
              <w:t>ključivanje u europske projekte i programe</w:t>
            </w:r>
          </w:p>
          <w:p w14:paraId="20798875" w14:textId="6B475236" w:rsidR="004E287C" w:rsidRPr="00C1586A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E287C" w:rsidRPr="00C1586A">
              <w:rPr>
                <w:sz w:val="22"/>
                <w:szCs w:val="22"/>
              </w:rPr>
              <w:t>azvoj doktorskog studija i privlačenje mladih istraživača</w:t>
            </w:r>
          </w:p>
          <w:p w14:paraId="43F14255" w14:textId="1F4E1A90" w:rsidR="004E287C" w:rsidRPr="00C1586A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4E287C" w:rsidRPr="00C1586A">
              <w:rPr>
                <w:sz w:val="22"/>
                <w:szCs w:val="22"/>
              </w:rPr>
              <w:t>ačanje istraživačkih kapaciteta Odsjeka</w:t>
            </w:r>
          </w:p>
          <w:p w14:paraId="3E1D0C05" w14:textId="358FB3CD" w:rsidR="004E287C" w:rsidRPr="00C1586A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E287C" w:rsidRPr="00C1586A">
              <w:rPr>
                <w:sz w:val="22"/>
                <w:szCs w:val="22"/>
              </w:rPr>
              <w:t>roširenje studijskih programa i specijalističkih smjerova</w:t>
            </w:r>
          </w:p>
          <w:p w14:paraId="6C240F4E" w14:textId="1F51F4C0" w:rsidR="004E287C" w:rsidRPr="00C1586A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E287C" w:rsidRPr="00C1586A">
              <w:rPr>
                <w:sz w:val="22"/>
                <w:szCs w:val="22"/>
              </w:rPr>
              <w:t>spostavljanje partnerstva s obrazovnim institucijama</w:t>
            </w:r>
          </w:p>
          <w:p w14:paraId="07597687" w14:textId="244A1079" w:rsidR="004E287C" w:rsidRDefault="00C1586A" w:rsidP="000455B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E287C" w:rsidRPr="00C1586A">
              <w:rPr>
                <w:sz w:val="22"/>
                <w:szCs w:val="22"/>
              </w:rPr>
              <w:t>ovećanje vidljivosti Odsjeka u akademskoj zajednici</w:t>
            </w:r>
          </w:p>
          <w:p w14:paraId="5798CE76" w14:textId="77777777" w:rsidR="00D56153" w:rsidRP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 xml:space="preserve">rješavanje prostornog pitanja </w:t>
            </w:r>
          </w:p>
          <w:p w14:paraId="1C355ABD" w14:textId="77777777" w:rsidR="00D56153" w:rsidRP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optimizacija rasporeda</w:t>
            </w:r>
          </w:p>
          <w:p w14:paraId="45E6D548" w14:textId="77777777" w:rsidR="00D56153" w:rsidRP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jednopredmetni studij</w:t>
            </w:r>
          </w:p>
          <w:p w14:paraId="43911614" w14:textId="77777777" w:rsidR="00D56153" w:rsidRP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internacionalizacija studija</w:t>
            </w:r>
          </w:p>
          <w:p w14:paraId="3008DED3" w14:textId="77777777" w:rsidR="00D56153" w:rsidRP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kolegiji na engleskom jeziku</w:t>
            </w:r>
          </w:p>
          <w:p w14:paraId="5F590B29" w14:textId="4CE16F76" w:rsidR="00D56153" w:rsidRPr="00D56153" w:rsidRDefault="00913FB4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56153">
              <w:rPr>
                <w:sz w:val="22"/>
                <w:szCs w:val="22"/>
              </w:rPr>
              <w:t>razvijanje</w:t>
            </w:r>
            <w:r w:rsidR="00D56153" w:rsidRPr="00D56153">
              <w:rPr>
                <w:sz w:val="22"/>
                <w:szCs w:val="22"/>
              </w:rPr>
              <w:t xml:space="preserve"> i </w:t>
            </w:r>
            <w:r w:rsidRPr="00D56153">
              <w:rPr>
                <w:sz w:val="22"/>
                <w:szCs w:val="22"/>
              </w:rPr>
              <w:t>povezivanje</w:t>
            </w:r>
            <w:r w:rsidR="00D56153" w:rsidRPr="00D56153">
              <w:rPr>
                <w:sz w:val="22"/>
                <w:szCs w:val="22"/>
              </w:rPr>
              <w:t xml:space="preserve"> suradnje s nastavnim bazama za praksu (OŠ, SŠ, udruge…)</w:t>
            </w:r>
          </w:p>
          <w:p w14:paraId="760DFACF" w14:textId="1F577471" w:rsidR="00D56153" w:rsidRDefault="00D56153" w:rsidP="00D5615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D56153">
              <w:rPr>
                <w:sz w:val="22"/>
                <w:szCs w:val="22"/>
              </w:rPr>
              <w:t>ačanje međunarodne suradnje (</w:t>
            </w:r>
            <w:proofErr w:type="spellStart"/>
            <w:r w:rsidRPr="00D56153">
              <w:rPr>
                <w:sz w:val="22"/>
                <w:szCs w:val="22"/>
              </w:rPr>
              <w:t>Erasmus</w:t>
            </w:r>
            <w:proofErr w:type="spellEnd"/>
            <w:r w:rsidRPr="00D56153">
              <w:rPr>
                <w:sz w:val="22"/>
                <w:szCs w:val="22"/>
              </w:rPr>
              <w:t>, BIP)</w:t>
            </w:r>
          </w:p>
          <w:p w14:paraId="746633CA" w14:textId="0060D57E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EC1BB0">
              <w:rPr>
                <w:sz w:val="22"/>
                <w:szCs w:val="22"/>
              </w:rPr>
              <w:t xml:space="preserve">vođenje novih studijskih programa: </w:t>
            </w:r>
            <w:r>
              <w:rPr>
                <w:sz w:val="22"/>
                <w:szCs w:val="22"/>
              </w:rPr>
              <w:t>p</w:t>
            </w:r>
            <w:r w:rsidRPr="00EC1BB0">
              <w:rPr>
                <w:sz w:val="22"/>
                <w:szCs w:val="22"/>
              </w:rPr>
              <w:t>ostoji tržišna i strateška mogućnost za uvođenje novih, modernih studijskih programa (npr. jednopredmetni studij pedagogije.</w:t>
            </w:r>
          </w:p>
          <w:p w14:paraId="0FDDC8EB" w14:textId="10DC1C20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EC1BB0">
              <w:rPr>
                <w:sz w:val="22"/>
                <w:szCs w:val="22"/>
              </w:rPr>
              <w:t xml:space="preserve">elika potražnja za cjeloživotnim obrazovanjem: </w:t>
            </w:r>
            <w:r>
              <w:rPr>
                <w:sz w:val="22"/>
                <w:szCs w:val="22"/>
              </w:rPr>
              <w:t>k</w:t>
            </w:r>
            <w:r w:rsidRPr="00EC1BB0">
              <w:rPr>
                <w:sz w:val="22"/>
                <w:szCs w:val="22"/>
              </w:rPr>
              <w:t xml:space="preserve">ontinuirana visoka potražnja za programima stručnog usavršavanja i prekvalifikacije (npr. od </w:t>
            </w:r>
            <w:r w:rsidRPr="00EC1BB0">
              <w:rPr>
                <w:sz w:val="22"/>
                <w:szCs w:val="22"/>
              </w:rPr>
              <w:lastRenderedPageBreak/>
              <w:t>strane učitelja razredne nastave i drugih srodnih struka).</w:t>
            </w:r>
          </w:p>
          <w:p w14:paraId="4A718EA7" w14:textId="52495AFF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C1BB0">
              <w:rPr>
                <w:sz w:val="22"/>
                <w:szCs w:val="22"/>
              </w:rPr>
              <w:t xml:space="preserve">roširenje ponude na razini Sveučilišta: Mogućnost značajnog proširenja ponude izbornih kolegija koje djelatnici </w:t>
            </w:r>
            <w:r>
              <w:rPr>
                <w:sz w:val="22"/>
                <w:szCs w:val="22"/>
              </w:rPr>
              <w:t>o</w:t>
            </w:r>
            <w:r w:rsidRPr="00EC1BB0">
              <w:rPr>
                <w:sz w:val="22"/>
                <w:szCs w:val="22"/>
              </w:rPr>
              <w:t>dsjeka drže za studente drugih sastavnica Sveučilišta.</w:t>
            </w:r>
          </w:p>
          <w:p w14:paraId="017A67C0" w14:textId="2988C740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C1BB0">
              <w:rPr>
                <w:sz w:val="22"/>
                <w:szCs w:val="22"/>
              </w:rPr>
              <w:t xml:space="preserve">bilna dostupnost EU fondova (2021.–2027.): </w:t>
            </w:r>
            <w:r>
              <w:rPr>
                <w:sz w:val="22"/>
                <w:szCs w:val="22"/>
              </w:rPr>
              <w:t>p</w:t>
            </w:r>
            <w:r w:rsidRPr="00EC1BB0">
              <w:rPr>
                <w:sz w:val="22"/>
                <w:szCs w:val="22"/>
              </w:rPr>
              <w:t xml:space="preserve">ovećana dostupnost financijskih sredstava iz EU programa (ESF+, </w:t>
            </w:r>
            <w:proofErr w:type="spellStart"/>
            <w:r w:rsidRPr="00EC1BB0">
              <w:rPr>
                <w:sz w:val="22"/>
                <w:szCs w:val="22"/>
              </w:rPr>
              <w:t>Erasmus</w:t>
            </w:r>
            <w:proofErr w:type="spellEnd"/>
            <w:r w:rsidRPr="00EC1BB0">
              <w:rPr>
                <w:sz w:val="22"/>
                <w:szCs w:val="22"/>
              </w:rPr>
              <w:t xml:space="preserve">+, </w:t>
            </w:r>
            <w:proofErr w:type="spellStart"/>
            <w:r w:rsidRPr="00EC1BB0">
              <w:rPr>
                <w:sz w:val="22"/>
                <w:szCs w:val="22"/>
              </w:rPr>
              <w:t>Horizon</w:t>
            </w:r>
            <w:proofErr w:type="spellEnd"/>
            <w:r w:rsidRPr="00EC1BB0">
              <w:rPr>
                <w:sz w:val="22"/>
                <w:szCs w:val="22"/>
              </w:rPr>
              <w:t xml:space="preserve"> Europe) za znanstveno-istraživačke i razvojne projekte.</w:t>
            </w:r>
          </w:p>
          <w:p w14:paraId="4FEAE460" w14:textId="4B3A0C8D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C1BB0">
              <w:rPr>
                <w:sz w:val="22"/>
                <w:szCs w:val="22"/>
              </w:rPr>
              <w:t xml:space="preserve">astuća potreba društva za pedagoškom ekspertizom: </w:t>
            </w:r>
            <w:r>
              <w:rPr>
                <w:sz w:val="22"/>
                <w:szCs w:val="22"/>
              </w:rPr>
              <w:t>i</w:t>
            </w:r>
            <w:r w:rsidRPr="00EC1BB0">
              <w:rPr>
                <w:sz w:val="22"/>
                <w:szCs w:val="22"/>
              </w:rPr>
              <w:t xml:space="preserve">zražena potreba za stručnim doprinosom </w:t>
            </w:r>
            <w:r>
              <w:rPr>
                <w:sz w:val="22"/>
                <w:szCs w:val="22"/>
              </w:rPr>
              <w:t>o</w:t>
            </w:r>
            <w:r w:rsidRPr="00EC1BB0">
              <w:rPr>
                <w:sz w:val="22"/>
                <w:szCs w:val="22"/>
              </w:rPr>
              <w:t>dsjeka u ključnim društvenim pitanjima (</w:t>
            </w:r>
            <w:proofErr w:type="spellStart"/>
            <w:r w:rsidRPr="00EC1BB0">
              <w:rPr>
                <w:sz w:val="22"/>
                <w:szCs w:val="22"/>
              </w:rPr>
              <w:t>kurikularna</w:t>
            </w:r>
            <w:proofErr w:type="spellEnd"/>
            <w:r w:rsidRPr="00EC1BB0">
              <w:rPr>
                <w:sz w:val="22"/>
                <w:szCs w:val="22"/>
              </w:rPr>
              <w:t xml:space="preserve"> reforma, </w:t>
            </w:r>
            <w:proofErr w:type="spellStart"/>
            <w:r w:rsidRPr="00EC1BB0">
              <w:rPr>
                <w:sz w:val="22"/>
                <w:szCs w:val="22"/>
              </w:rPr>
              <w:t>inkluzija</w:t>
            </w:r>
            <w:proofErr w:type="spellEnd"/>
            <w:r w:rsidRPr="00EC1BB0">
              <w:rPr>
                <w:sz w:val="22"/>
                <w:szCs w:val="22"/>
              </w:rPr>
              <w:t>, mentalno zdravlje u školama).</w:t>
            </w:r>
          </w:p>
          <w:p w14:paraId="0148167D" w14:textId="40299C55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EC1BB0">
              <w:rPr>
                <w:sz w:val="22"/>
                <w:szCs w:val="22"/>
              </w:rPr>
              <w:t xml:space="preserve">naprjeđenje međunarodne suradnje: </w:t>
            </w:r>
            <w:r>
              <w:rPr>
                <w:sz w:val="22"/>
                <w:szCs w:val="22"/>
              </w:rPr>
              <w:t>p</w:t>
            </w:r>
            <w:r w:rsidRPr="00EC1BB0">
              <w:rPr>
                <w:sz w:val="22"/>
                <w:szCs w:val="22"/>
              </w:rPr>
              <w:t>ostojeći okvir (</w:t>
            </w:r>
            <w:proofErr w:type="spellStart"/>
            <w:r w:rsidRPr="00EC1BB0">
              <w:rPr>
                <w:sz w:val="22"/>
                <w:szCs w:val="22"/>
              </w:rPr>
              <w:t>Erasmus</w:t>
            </w:r>
            <w:proofErr w:type="spellEnd"/>
            <w:r w:rsidRPr="00EC1BB0">
              <w:rPr>
                <w:sz w:val="22"/>
                <w:szCs w:val="22"/>
              </w:rPr>
              <w:t>+ i bilateralni sporazumi) nudi mogućnost daljnjeg povećanja mobilnosti nastavnika i studenata.</w:t>
            </w:r>
          </w:p>
          <w:p w14:paraId="45936FA9" w14:textId="49AE0AD8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C1BB0">
              <w:rPr>
                <w:sz w:val="22"/>
                <w:szCs w:val="22"/>
              </w:rPr>
              <w:t xml:space="preserve">igitalna transformacija u obrazovanju: </w:t>
            </w:r>
            <w:r>
              <w:rPr>
                <w:sz w:val="22"/>
                <w:szCs w:val="22"/>
              </w:rPr>
              <w:t>t</w:t>
            </w:r>
            <w:r w:rsidRPr="00EC1BB0">
              <w:rPr>
                <w:sz w:val="22"/>
                <w:szCs w:val="22"/>
              </w:rPr>
              <w:t xml:space="preserve">rend digitalizacije stvara priliku za razvoj i ponudu online i hibridnih oblika nastave te programa </w:t>
            </w:r>
            <w:r w:rsidR="00F418A7">
              <w:rPr>
                <w:sz w:val="22"/>
                <w:szCs w:val="22"/>
              </w:rPr>
              <w:t>izobrazb</w:t>
            </w:r>
            <w:r w:rsidRPr="00EC1BB0">
              <w:rPr>
                <w:sz w:val="22"/>
                <w:szCs w:val="22"/>
              </w:rPr>
              <w:t xml:space="preserve">e nastavnika za digitalne kompetencije (npr. </w:t>
            </w:r>
            <w:proofErr w:type="spellStart"/>
            <w:r w:rsidRPr="00EC1BB0">
              <w:rPr>
                <w:sz w:val="22"/>
                <w:szCs w:val="22"/>
              </w:rPr>
              <w:t>MyAI</w:t>
            </w:r>
            <w:proofErr w:type="spellEnd"/>
            <w:r w:rsidRPr="00EC1BB0">
              <w:rPr>
                <w:sz w:val="22"/>
                <w:szCs w:val="22"/>
              </w:rPr>
              <w:t xml:space="preserve"> </w:t>
            </w:r>
            <w:proofErr w:type="spellStart"/>
            <w:r w:rsidRPr="00EC1BB0">
              <w:rPr>
                <w:sz w:val="22"/>
                <w:szCs w:val="22"/>
              </w:rPr>
              <w:t>Teaching</w:t>
            </w:r>
            <w:proofErr w:type="spellEnd"/>
            <w:r w:rsidRPr="00EC1BB0">
              <w:rPr>
                <w:sz w:val="22"/>
                <w:szCs w:val="22"/>
              </w:rPr>
              <w:t xml:space="preserve"> </w:t>
            </w:r>
            <w:proofErr w:type="spellStart"/>
            <w:r w:rsidRPr="00EC1BB0">
              <w:rPr>
                <w:sz w:val="22"/>
                <w:szCs w:val="22"/>
              </w:rPr>
              <w:t>platform</w:t>
            </w:r>
            <w:proofErr w:type="spellEnd"/>
            <w:r w:rsidRPr="00EC1BB0">
              <w:rPr>
                <w:sz w:val="22"/>
                <w:szCs w:val="22"/>
              </w:rPr>
              <w:t>).</w:t>
            </w:r>
          </w:p>
          <w:p w14:paraId="3DF817C0" w14:textId="2BC190AF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EC1BB0">
              <w:rPr>
                <w:sz w:val="22"/>
                <w:szCs w:val="22"/>
              </w:rPr>
              <w:t xml:space="preserve">okus na regionalni i demografski razvoj: </w:t>
            </w:r>
            <w:r>
              <w:rPr>
                <w:sz w:val="22"/>
                <w:szCs w:val="22"/>
              </w:rPr>
              <w:t>n</w:t>
            </w:r>
            <w:r w:rsidRPr="00EC1BB0">
              <w:rPr>
                <w:sz w:val="22"/>
                <w:szCs w:val="22"/>
              </w:rPr>
              <w:t>acionalne inicijative (npr. Projekt Slavonija) usmjerene na razvoj Istočne Hrvatske, što otvara posebne financijske i projektne linije relevantne za obrazovanje i pedagoške teme.</w:t>
            </w:r>
          </w:p>
          <w:p w14:paraId="791AE864" w14:textId="3E332131" w:rsidR="00EC1BB0" w:rsidRPr="00EC1BB0" w:rsidRDefault="00EC1BB0" w:rsidP="00EC1BB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C1BB0">
              <w:rPr>
                <w:sz w:val="22"/>
                <w:szCs w:val="22"/>
              </w:rPr>
              <w:t xml:space="preserve">roširenje pedagoške uloge izvan školskog sustava: </w:t>
            </w:r>
            <w:r>
              <w:rPr>
                <w:sz w:val="22"/>
                <w:szCs w:val="22"/>
              </w:rPr>
              <w:t>r</w:t>
            </w:r>
            <w:r w:rsidRPr="00EC1BB0">
              <w:rPr>
                <w:sz w:val="22"/>
                <w:szCs w:val="22"/>
              </w:rPr>
              <w:t>astuće prepoznavanje uloge pedagoga u ne-školskom sektoru, poput ljudskih resursa (HR), neprofitnih organizacija i socijalne skrbi.</w:t>
            </w:r>
          </w:p>
          <w:p w14:paraId="4866B95D" w14:textId="77777777" w:rsidR="00D56153" w:rsidRPr="00C1586A" w:rsidRDefault="00D56153" w:rsidP="00D56153">
            <w:pPr>
              <w:pStyle w:val="ListParagraph"/>
              <w:rPr>
                <w:sz w:val="22"/>
                <w:szCs w:val="22"/>
              </w:rPr>
            </w:pPr>
          </w:p>
          <w:p w14:paraId="3159A9DD" w14:textId="25561F49" w:rsidR="008E02E8" w:rsidRPr="00C1586A" w:rsidRDefault="008E02E8" w:rsidP="008E02E8">
            <w:pPr>
              <w:pStyle w:val="ListParagraph"/>
              <w:rPr>
                <w:i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7D63EB4" w14:textId="77777777" w:rsidR="002A28B8" w:rsidRPr="00C1586A" w:rsidRDefault="002A28B8" w:rsidP="00E44897">
            <w:pPr>
              <w:ind w:left="360"/>
              <w:jc w:val="both"/>
              <w:rPr>
                <w:sz w:val="22"/>
                <w:szCs w:val="22"/>
              </w:rPr>
            </w:pPr>
          </w:p>
          <w:p w14:paraId="60C935C7" w14:textId="77777777" w:rsidR="008E02E8" w:rsidRPr="00C1586A" w:rsidRDefault="008E02E8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angažman nastavnika u različitim</w:t>
            </w:r>
          </w:p>
          <w:p w14:paraId="2220FD2B" w14:textId="77777777" w:rsidR="008E02E8" w:rsidRPr="00C1586A" w:rsidRDefault="008E02E8" w:rsidP="008E02E8">
            <w:pPr>
              <w:ind w:left="720"/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poslovima</w:t>
            </w:r>
          </w:p>
          <w:p w14:paraId="35FB5B2C" w14:textId="69CD20BB" w:rsidR="008E02E8" w:rsidRPr="00C1586A" w:rsidRDefault="008E02E8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nedostatak asistenata</w:t>
            </w:r>
          </w:p>
          <w:p w14:paraId="6F8ED6D7" w14:textId="77777777" w:rsidR="002A28B8" w:rsidRPr="00C1586A" w:rsidRDefault="008E02E8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prespori tempo izbora i onemogućavanje napredovanja</w:t>
            </w:r>
          </w:p>
          <w:p w14:paraId="55D4F15D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iCs/>
                <w:sz w:val="22"/>
                <w:szCs w:val="22"/>
              </w:rPr>
              <w:t>dugo čekanje na napredovanje unatoč ispunjenju propisanih uvjeta</w:t>
            </w:r>
          </w:p>
          <w:p w14:paraId="090309F4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dulja odsutnost bilo kojeg nastavnika predstavlja ozbiljan rizik zbog malog broja zaposlenih koji pokrivaju velik broj obaveza, što može dovesti do značajnog preopterećenja preostalog kadra i narušavanja kontinuiteta nastave</w:t>
            </w:r>
          </w:p>
          <w:p w14:paraId="761C2848" w14:textId="58E29F38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ograničenja u financiranju visokoškolskih ustanova, što bi moglo usporiti kadrovsko jačanje Odsjeka</w:t>
            </w:r>
          </w:p>
          <w:p w14:paraId="76FC27A1" w14:textId="77777777" w:rsidR="00FF77A7" w:rsidRPr="00C1586A" w:rsidRDefault="00FF77A7" w:rsidP="000455B9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C1586A">
              <w:rPr>
                <w:sz w:val="22"/>
                <w:szCs w:val="22"/>
              </w:rPr>
              <w:t>smanjenje broja upisanih studenata</w:t>
            </w:r>
          </w:p>
          <w:p w14:paraId="73F20ECD" w14:textId="4D6AA6A9" w:rsidR="00C1586A" w:rsidRPr="00C1586A" w:rsidRDefault="00C1586A" w:rsidP="00C1586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455B9" w:rsidRPr="00C1586A">
              <w:rPr>
                <w:sz w:val="22"/>
                <w:szCs w:val="22"/>
              </w:rPr>
              <w:t>retjerana birokratizacija i administracija znanstvenih i nastavnih aktivnosti na Fakultetu</w:t>
            </w:r>
          </w:p>
          <w:p w14:paraId="5E2D3B01" w14:textId="0550976B" w:rsidR="00C1586A" w:rsidRPr="00C1586A" w:rsidRDefault="00C1586A" w:rsidP="00C1586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Pr="00C1586A">
              <w:rPr>
                <w:iCs/>
                <w:sz w:val="22"/>
                <w:szCs w:val="22"/>
              </w:rPr>
              <w:t>dlazak postojećeg kadra zbog preopterećenosti</w:t>
            </w:r>
          </w:p>
          <w:p w14:paraId="083D7354" w14:textId="0A992103" w:rsidR="00C1586A" w:rsidRPr="00C1586A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C1586A">
              <w:rPr>
                <w:iCs/>
                <w:sz w:val="22"/>
                <w:szCs w:val="22"/>
              </w:rPr>
              <w:t>oteškoće u privlačenju novih kvalitetnih suradnika</w:t>
            </w:r>
          </w:p>
          <w:p w14:paraId="387E0873" w14:textId="60A6C909" w:rsidR="00C1586A" w:rsidRPr="00C1586A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C1586A">
              <w:rPr>
                <w:iCs/>
                <w:sz w:val="22"/>
                <w:szCs w:val="22"/>
              </w:rPr>
              <w:t>onkurencija drugih institucija za kvalitetne stručnjake</w:t>
            </w:r>
          </w:p>
          <w:p w14:paraId="561700B0" w14:textId="07DC6F1E" w:rsidR="00C1586A" w:rsidRPr="00C1586A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</w:t>
            </w:r>
            <w:r w:rsidRPr="00C1586A">
              <w:rPr>
                <w:iCs/>
                <w:sz w:val="22"/>
                <w:szCs w:val="22"/>
              </w:rPr>
              <w:t>manjenje kvalitete rada zbog nedostatka resursa</w:t>
            </w:r>
          </w:p>
          <w:p w14:paraId="4B8242C4" w14:textId="37260F8D" w:rsidR="00C1586A" w:rsidRPr="00C1586A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Pr="00C1586A">
              <w:rPr>
                <w:iCs/>
                <w:sz w:val="22"/>
                <w:szCs w:val="22"/>
              </w:rPr>
              <w:t>graničenja u razvoju novih programa i inicijativa</w:t>
            </w:r>
          </w:p>
          <w:p w14:paraId="5F484972" w14:textId="197453D1" w:rsidR="00C1586A" w:rsidRPr="00C1586A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</w:t>
            </w:r>
            <w:r w:rsidRPr="00C1586A">
              <w:rPr>
                <w:iCs/>
                <w:sz w:val="22"/>
                <w:szCs w:val="22"/>
              </w:rPr>
              <w:t>izik od pada motivacije zbog prekomjernog opterećenja</w:t>
            </w:r>
          </w:p>
          <w:p w14:paraId="75CBE9C1" w14:textId="77777777" w:rsidR="000455B9" w:rsidRDefault="00C1586A" w:rsidP="00C1586A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n</w:t>
            </w:r>
            <w:r w:rsidRPr="00C1586A">
              <w:rPr>
                <w:iCs/>
                <w:sz w:val="22"/>
                <w:szCs w:val="22"/>
              </w:rPr>
              <w:t>emogućnost adekvatnog odgovora na sve zahtjeve</w:t>
            </w:r>
          </w:p>
          <w:p w14:paraId="3C77FAB4" w14:textId="1A4954C6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</w:t>
            </w:r>
            <w:r w:rsidRPr="00D56153">
              <w:rPr>
                <w:iCs/>
                <w:sz w:val="22"/>
                <w:szCs w:val="22"/>
              </w:rPr>
              <w:t>pis slabijih studenata radi ispunjavanja kvota</w:t>
            </w:r>
          </w:p>
          <w:p w14:paraId="61D99B30" w14:textId="77777777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D56153">
              <w:rPr>
                <w:iCs/>
                <w:sz w:val="22"/>
                <w:szCs w:val="22"/>
              </w:rPr>
              <w:t>smanjen broj učenika (posljedično potencijalnih studenata)</w:t>
            </w:r>
          </w:p>
          <w:p w14:paraId="74236B6F" w14:textId="77777777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 w:rsidRPr="00D56153">
              <w:rPr>
                <w:iCs/>
                <w:sz w:val="22"/>
                <w:szCs w:val="22"/>
              </w:rPr>
              <w:t>prilagodba tržišnom fundamentalizmu u obrazovanju</w:t>
            </w:r>
          </w:p>
          <w:p w14:paraId="0DDD69DA" w14:textId="5B26BC37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</w:t>
            </w:r>
            <w:r w:rsidRPr="00D56153">
              <w:rPr>
                <w:iCs/>
                <w:sz w:val="22"/>
                <w:szCs w:val="22"/>
              </w:rPr>
              <w:t>dministracija i birokratizacija nastavničkog posla</w:t>
            </w:r>
          </w:p>
          <w:p w14:paraId="023292A9" w14:textId="02D40831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</w:t>
            </w:r>
            <w:r w:rsidRPr="00D56153">
              <w:rPr>
                <w:iCs/>
                <w:sz w:val="22"/>
                <w:szCs w:val="22"/>
              </w:rPr>
              <w:t xml:space="preserve">edostatak pravog (de facto, ne postojećih de </w:t>
            </w:r>
            <w:proofErr w:type="spellStart"/>
            <w:r w:rsidRPr="00D56153">
              <w:rPr>
                <w:iCs/>
                <w:sz w:val="22"/>
                <w:szCs w:val="22"/>
              </w:rPr>
              <w:t>iure</w:t>
            </w:r>
            <w:proofErr w:type="spellEnd"/>
            <w:r w:rsidRPr="00D56153">
              <w:rPr>
                <w:iCs/>
                <w:sz w:val="22"/>
                <w:szCs w:val="22"/>
              </w:rPr>
              <w:t xml:space="preserve">) tajnika Odsjeka koji bi radio sve administrativne poslove Odsjeka </w:t>
            </w:r>
          </w:p>
          <w:p w14:paraId="6931154A" w14:textId="235E53BF" w:rsidR="00D56153" w:rsidRP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</w:t>
            </w:r>
            <w:r w:rsidRPr="00D56153">
              <w:rPr>
                <w:iCs/>
                <w:sz w:val="22"/>
                <w:szCs w:val="22"/>
              </w:rPr>
              <w:t>emogućnost napredovanja po ostvarivanju uvjeta (demotivirajuće)</w:t>
            </w:r>
          </w:p>
          <w:p w14:paraId="4C5AC750" w14:textId="77777777" w:rsidR="00D56153" w:rsidRDefault="00D56153" w:rsidP="00D56153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</w:t>
            </w:r>
            <w:r w:rsidRPr="00D56153">
              <w:rPr>
                <w:iCs/>
                <w:sz w:val="22"/>
                <w:szCs w:val="22"/>
              </w:rPr>
              <w:t>emogućnost zapošljavanja novih suradničkih zvanja</w:t>
            </w:r>
          </w:p>
          <w:p w14:paraId="203F806E" w14:textId="4A8B2050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</w:t>
            </w:r>
            <w:r w:rsidRPr="00F418A7">
              <w:rPr>
                <w:iCs/>
                <w:sz w:val="22"/>
                <w:szCs w:val="22"/>
              </w:rPr>
              <w:t xml:space="preserve">dministrativne prepreke pri zapošljavanju: </w:t>
            </w:r>
            <w:r>
              <w:rPr>
                <w:iCs/>
                <w:sz w:val="22"/>
                <w:szCs w:val="22"/>
              </w:rPr>
              <w:t>b</w:t>
            </w:r>
            <w:r w:rsidRPr="00F418A7">
              <w:rPr>
                <w:iCs/>
                <w:sz w:val="22"/>
                <w:szCs w:val="22"/>
              </w:rPr>
              <w:t>lokada kadrovskog plana ili nedostatak sistematiziranih mjesta na razini Fakulteta/Sveučilišta, što direktno ugrožava popunjavanje ključnih radnih mjesta.</w:t>
            </w:r>
          </w:p>
          <w:p w14:paraId="3F2ECFA8" w14:textId="2E352DAC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</w:t>
            </w:r>
            <w:r w:rsidRPr="00F418A7">
              <w:rPr>
                <w:iCs/>
                <w:sz w:val="22"/>
                <w:szCs w:val="22"/>
              </w:rPr>
              <w:t xml:space="preserve">dljev kvalitetnog mladog kadra : </w:t>
            </w:r>
            <w:r>
              <w:rPr>
                <w:iCs/>
                <w:sz w:val="22"/>
                <w:szCs w:val="22"/>
              </w:rPr>
              <w:t>d</w:t>
            </w:r>
            <w:r w:rsidRPr="00F418A7">
              <w:rPr>
                <w:iCs/>
                <w:sz w:val="22"/>
                <w:szCs w:val="22"/>
              </w:rPr>
              <w:t>ugoročna nemogućnost napredovanja mlađih suradnika zbog administrativnih i financijskih ograničenja, što stvara rizik od njihovog odlaska na konkurentne institucije ili u inozemstvo.</w:t>
            </w:r>
          </w:p>
          <w:p w14:paraId="01E135C1" w14:textId="2FC54E92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</w:t>
            </w:r>
            <w:r w:rsidRPr="00F418A7">
              <w:rPr>
                <w:iCs/>
                <w:sz w:val="22"/>
                <w:szCs w:val="22"/>
              </w:rPr>
              <w:t xml:space="preserve">manjenje financiranja visokog obrazovanja: </w:t>
            </w:r>
            <w:r>
              <w:rPr>
                <w:iCs/>
                <w:sz w:val="22"/>
                <w:szCs w:val="22"/>
              </w:rPr>
              <w:t>p</w:t>
            </w:r>
            <w:r w:rsidRPr="00F418A7">
              <w:rPr>
                <w:iCs/>
                <w:sz w:val="22"/>
                <w:szCs w:val="22"/>
              </w:rPr>
              <w:t>otencijalno smanjenje proračuna za visoko obrazovanje i znanost kao posljedica ekonomske recesije ili promjene državne politike.</w:t>
            </w:r>
          </w:p>
          <w:p w14:paraId="37D7D8CC" w14:textId="03B0D863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F418A7">
              <w:rPr>
                <w:iCs/>
                <w:sz w:val="22"/>
                <w:szCs w:val="22"/>
              </w:rPr>
              <w:t xml:space="preserve">ojačana konkurencija na tržištu studija: </w:t>
            </w:r>
            <w:r>
              <w:rPr>
                <w:iCs/>
                <w:sz w:val="22"/>
                <w:szCs w:val="22"/>
              </w:rPr>
              <w:t>k</w:t>
            </w:r>
            <w:r w:rsidRPr="00F418A7">
              <w:rPr>
                <w:iCs/>
                <w:sz w:val="22"/>
                <w:szCs w:val="22"/>
              </w:rPr>
              <w:t>onkurencija drugih sveučilišta u Republici Hrvatskoj koja već imaju razvijene poslijediplomske studije pedagogije (npr., Doktorski studij).</w:t>
            </w:r>
          </w:p>
          <w:p w14:paraId="6EA4DFFA" w14:textId="4FBD63F4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  <w:r w:rsidRPr="00F418A7">
              <w:rPr>
                <w:iCs/>
                <w:sz w:val="22"/>
                <w:szCs w:val="22"/>
              </w:rPr>
              <w:t>emografski pad u regiji: Trajno i značajno smanjenje broja maturanata u sljedećih 5–10 godina, što direktno ugrožava upisne kvote.</w:t>
            </w:r>
          </w:p>
          <w:p w14:paraId="463170CE" w14:textId="6D6D1097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</w:t>
            </w:r>
            <w:r w:rsidRPr="00F418A7">
              <w:rPr>
                <w:iCs/>
                <w:sz w:val="22"/>
                <w:szCs w:val="22"/>
              </w:rPr>
              <w:t>egativna slika o nastavničkim zvanjima u javnosti: Pad društvenog statusa i niske plaće u obrazovanju što dugoročno smanjuje interes najboljih studenata za nastavnička zvanja.</w:t>
            </w:r>
          </w:p>
          <w:p w14:paraId="71C179C2" w14:textId="505909A2" w:rsidR="00F418A7" w:rsidRPr="00F418A7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</w:t>
            </w:r>
            <w:r w:rsidRPr="00F418A7">
              <w:rPr>
                <w:iCs/>
                <w:sz w:val="22"/>
                <w:szCs w:val="22"/>
              </w:rPr>
              <w:t xml:space="preserve">anemarivanje pedagoške ekspertize u </w:t>
            </w:r>
            <w:proofErr w:type="spellStart"/>
            <w:r w:rsidRPr="00F418A7">
              <w:rPr>
                <w:iCs/>
                <w:sz w:val="22"/>
                <w:szCs w:val="22"/>
              </w:rPr>
              <w:t>kurikularnim</w:t>
            </w:r>
            <w:proofErr w:type="spellEnd"/>
            <w:r w:rsidRPr="00F418A7">
              <w:rPr>
                <w:iCs/>
                <w:sz w:val="22"/>
                <w:szCs w:val="22"/>
              </w:rPr>
              <w:t xml:space="preserve"> reformama: </w:t>
            </w:r>
            <w:r>
              <w:rPr>
                <w:iCs/>
                <w:sz w:val="22"/>
                <w:szCs w:val="22"/>
              </w:rPr>
              <w:t>r</w:t>
            </w:r>
            <w:r w:rsidRPr="00F418A7">
              <w:rPr>
                <w:iCs/>
                <w:sz w:val="22"/>
                <w:szCs w:val="22"/>
              </w:rPr>
              <w:t xml:space="preserve">izik da Ministarstvo znanosti i obrazovanja </w:t>
            </w:r>
            <w:r w:rsidRPr="00F418A7">
              <w:rPr>
                <w:iCs/>
                <w:sz w:val="22"/>
                <w:szCs w:val="22"/>
              </w:rPr>
              <w:lastRenderedPageBreak/>
              <w:t xml:space="preserve">(MZO) i druge relevantne institucije nastave zaobilaziti Odsjek prilikom planiranja velikih </w:t>
            </w:r>
            <w:proofErr w:type="spellStart"/>
            <w:r w:rsidRPr="00F418A7">
              <w:rPr>
                <w:iCs/>
                <w:sz w:val="22"/>
                <w:szCs w:val="22"/>
              </w:rPr>
              <w:t>kurikularnih</w:t>
            </w:r>
            <w:proofErr w:type="spellEnd"/>
            <w:r w:rsidRPr="00F418A7">
              <w:rPr>
                <w:iCs/>
                <w:sz w:val="22"/>
                <w:szCs w:val="22"/>
              </w:rPr>
              <w:t xml:space="preserve"> reformi, smanjujući njegov društveni utjecaj.</w:t>
            </w:r>
          </w:p>
          <w:p w14:paraId="1A2361AA" w14:textId="2F14F669" w:rsidR="00F418A7" w:rsidRPr="00C1586A" w:rsidRDefault="00F418A7" w:rsidP="00F418A7">
            <w:pPr>
              <w:numPr>
                <w:ilvl w:val="0"/>
                <w:numId w:val="3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</w:t>
            </w:r>
            <w:r w:rsidRPr="00F418A7">
              <w:rPr>
                <w:iCs/>
                <w:sz w:val="22"/>
                <w:szCs w:val="22"/>
              </w:rPr>
              <w:t xml:space="preserve">rza promjena tehnologije bez adekvatne infrastrukture: </w:t>
            </w:r>
            <w:r>
              <w:rPr>
                <w:iCs/>
                <w:sz w:val="22"/>
                <w:szCs w:val="22"/>
              </w:rPr>
              <w:t>b</w:t>
            </w:r>
            <w:r w:rsidRPr="00F418A7">
              <w:rPr>
                <w:iCs/>
                <w:sz w:val="22"/>
                <w:szCs w:val="22"/>
              </w:rPr>
              <w:t xml:space="preserve">rza tehnološka transformacija zahtijeva velike investicije u opremu i </w:t>
            </w:r>
            <w:r>
              <w:rPr>
                <w:iCs/>
                <w:sz w:val="22"/>
                <w:szCs w:val="22"/>
              </w:rPr>
              <w:t>izobrazb</w:t>
            </w:r>
            <w:r w:rsidRPr="00F418A7">
              <w:rPr>
                <w:iCs/>
                <w:sz w:val="22"/>
                <w:szCs w:val="22"/>
              </w:rPr>
              <w:t>u nastavnika, što može biti teško pratiti s ograničenim proračunom.</w:t>
            </w:r>
          </w:p>
        </w:tc>
      </w:tr>
    </w:tbl>
    <w:p w14:paraId="6BBD23D7" w14:textId="77777777" w:rsidR="00D82024" w:rsidRDefault="00D82024" w:rsidP="00BF4B5F"/>
    <w:p w14:paraId="7D1CD77D" w14:textId="767E2936" w:rsidR="00FA7875" w:rsidRPr="00BF4B5F" w:rsidRDefault="00D82024" w:rsidP="00FA7875">
      <w:pPr>
        <w:jc w:val="right"/>
        <w:rPr>
          <w:b/>
        </w:rPr>
      </w:pPr>
      <w:r w:rsidRPr="00D82024">
        <w:rPr>
          <w:b/>
        </w:rPr>
        <w:t>PROČELNIK ODSJEKA</w:t>
      </w:r>
    </w:p>
    <w:p w14:paraId="3202E3EF" w14:textId="31578573" w:rsidR="00235CBE" w:rsidRPr="00235CBE" w:rsidRDefault="007D6BE7" w:rsidP="00BF4B5F">
      <w:pPr>
        <w:jc w:val="right"/>
      </w:pPr>
      <w:r>
        <w:t>P</w:t>
      </w:r>
      <w:r w:rsidR="00D82024">
        <w:t xml:space="preserve">rof. dr. sc. Goran </w:t>
      </w:r>
      <w:proofErr w:type="spellStart"/>
      <w:r w:rsidR="00D82024">
        <w:t>Livazović</w:t>
      </w:r>
      <w:proofErr w:type="spellEnd"/>
      <w:r w:rsidR="00D82024">
        <w:t xml:space="preserve">                                                                                                         </w:t>
      </w:r>
    </w:p>
    <w:sectPr w:rsidR="00235CBE" w:rsidRPr="00235CBE" w:rsidSect="00FA7875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8A44" w14:textId="77777777" w:rsidR="006B081A" w:rsidRDefault="006B081A" w:rsidP="002A28B8">
      <w:r>
        <w:separator/>
      </w:r>
    </w:p>
  </w:endnote>
  <w:endnote w:type="continuationSeparator" w:id="0">
    <w:p w14:paraId="57685993" w14:textId="77777777" w:rsidR="006B081A" w:rsidRDefault="006B081A" w:rsidP="002A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B4E64" w14:textId="77777777" w:rsidR="006B081A" w:rsidRDefault="006B081A" w:rsidP="002A28B8">
      <w:r>
        <w:separator/>
      </w:r>
    </w:p>
  </w:footnote>
  <w:footnote w:type="continuationSeparator" w:id="0">
    <w:p w14:paraId="76B49641" w14:textId="77777777" w:rsidR="006B081A" w:rsidRDefault="006B081A" w:rsidP="002A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8BC3" w14:textId="1F7C9D8D" w:rsidR="002A28B8" w:rsidRPr="002A28B8" w:rsidRDefault="002A28B8" w:rsidP="002A28B8">
    <w:pPr>
      <w:pStyle w:val="Header"/>
      <w:jc w:val="center"/>
    </w:pPr>
    <w:r w:rsidRPr="007A5104">
      <w:rPr>
        <w:noProof/>
      </w:rPr>
      <w:drawing>
        <wp:inline distT="0" distB="0" distL="0" distR="0" wp14:anchorId="0AB4E68B" wp14:editId="58FD1E70">
          <wp:extent cx="4732020" cy="89916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0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407"/>
    <w:multiLevelType w:val="hybridMultilevel"/>
    <w:tmpl w:val="A7C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4464"/>
    <w:multiLevelType w:val="hybridMultilevel"/>
    <w:tmpl w:val="EB84BC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6929"/>
    <w:multiLevelType w:val="hybridMultilevel"/>
    <w:tmpl w:val="28906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E90"/>
    <w:multiLevelType w:val="hybridMultilevel"/>
    <w:tmpl w:val="D7568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5CED"/>
    <w:multiLevelType w:val="hybridMultilevel"/>
    <w:tmpl w:val="2AB4A4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38C0"/>
    <w:multiLevelType w:val="hybridMultilevel"/>
    <w:tmpl w:val="38D806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E261E"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B1619"/>
    <w:multiLevelType w:val="hybridMultilevel"/>
    <w:tmpl w:val="F07A0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D6D6B"/>
    <w:multiLevelType w:val="hybridMultilevel"/>
    <w:tmpl w:val="0320235E"/>
    <w:lvl w:ilvl="0" w:tplc="A58C53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C30AB"/>
    <w:multiLevelType w:val="hybridMultilevel"/>
    <w:tmpl w:val="A0B4CA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6920"/>
    <w:multiLevelType w:val="hybridMultilevel"/>
    <w:tmpl w:val="60645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589C"/>
    <w:multiLevelType w:val="hybridMultilevel"/>
    <w:tmpl w:val="639E3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15C0"/>
    <w:multiLevelType w:val="hybridMultilevel"/>
    <w:tmpl w:val="12A0CA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F19A5"/>
    <w:multiLevelType w:val="hybridMultilevel"/>
    <w:tmpl w:val="EF80B8F4"/>
    <w:lvl w:ilvl="0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0D"/>
    <w:rsid w:val="000159F0"/>
    <w:rsid w:val="000455B9"/>
    <w:rsid w:val="000E3F82"/>
    <w:rsid w:val="001177A7"/>
    <w:rsid w:val="00165E80"/>
    <w:rsid w:val="001D63EE"/>
    <w:rsid w:val="002000B1"/>
    <w:rsid w:val="00235CBE"/>
    <w:rsid w:val="002A28B8"/>
    <w:rsid w:val="003327B2"/>
    <w:rsid w:val="00356124"/>
    <w:rsid w:val="00377971"/>
    <w:rsid w:val="00393975"/>
    <w:rsid w:val="003E0F4F"/>
    <w:rsid w:val="004E287C"/>
    <w:rsid w:val="00523BE0"/>
    <w:rsid w:val="005357A0"/>
    <w:rsid w:val="00543AE0"/>
    <w:rsid w:val="005C3360"/>
    <w:rsid w:val="00662F93"/>
    <w:rsid w:val="00664ED9"/>
    <w:rsid w:val="006B081A"/>
    <w:rsid w:val="00780164"/>
    <w:rsid w:val="007C1CAE"/>
    <w:rsid w:val="007C270D"/>
    <w:rsid w:val="007D1603"/>
    <w:rsid w:val="007D6BE7"/>
    <w:rsid w:val="007E445A"/>
    <w:rsid w:val="008005BF"/>
    <w:rsid w:val="00883588"/>
    <w:rsid w:val="00897F92"/>
    <w:rsid w:val="008C18B0"/>
    <w:rsid w:val="008C234B"/>
    <w:rsid w:val="008D6678"/>
    <w:rsid w:val="008E02E8"/>
    <w:rsid w:val="00913FB4"/>
    <w:rsid w:val="009B50E9"/>
    <w:rsid w:val="009E080A"/>
    <w:rsid w:val="009F3857"/>
    <w:rsid w:val="00A237D4"/>
    <w:rsid w:val="00A41E83"/>
    <w:rsid w:val="00A63086"/>
    <w:rsid w:val="00B70748"/>
    <w:rsid w:val="00BF4B5F"/>
    <w:rsid w:val="00C1586A"/>
    <w:rsid w:val="00C23CDD"/>
    <w:rsid w:val="00C63CE9"/>
    <w:rsid w:val="00C76025"/>
    <w:rsid w:val="00C77FA3"/>
    <w:rsid w:val="00D01309"/>
    <w:rsid w:val="00D023FE"/>
    <w:rsid w:val="00D56153"/>
    <w:rsid w:val="00D82024"/>
    <w:rsid w:val="00DD6635"/>
    <w:rsid w:val="00EC1BB0"/>
    <w:rsid w:val="00EE704D"/>
    <w:rsid w:val="00F3520D"/>
    <w:rsid w:val="00F418A7"/>
    <w:rsid w:val="00FA7875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4185D"/>
  <w15:chartTrackingRefBased/>
  <w15:docId w15:val="{283980CC-928E-418A-BCBB-D98E6A94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5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E445A"/>
    <w:pPr>
      <w:spacing w:line="360" w:lineRule="auto"/>
      <w:jc w:val="both"/>
    </w:pPr>
    <w:rPr>
      <w:lang w:eastAsia="en-US"/>
    </w:rPr>
  </w:style>
  <w:style w:type="paragraph" w:styleId="Header">
    <w:name w:val="header"/>
    <w:basedOn w:val="Normal"/>
    <w:link w:val="HeaderChar"/>
    <w:rsid w:val="002A28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28B8"/>
    <w:rPr>
      <w:sz w:val="24"/>
      <w:szCs w:val="24"/>
    </w:rPr>
  </w:style>
  <w:style w:type="paragraph" w:styleId="Footer">
    <w:name w:val="footer"/>
    <w:basedOn w:val="Normal"/>
    <w:link w:val="FooterChar"/>
    <w:rsid w:val="002A28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28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Odsjek za mađarski jezik i književnost</vt:lpstr>
    </vt:vector>
  </TitlesOfParts>
  <Company>Filozofski fakultet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Odsjek za mađarski jezik i književnost</dc:title>
  <dc:subject/>
  <dc:creator>Sveučilište J. J. Strossmayera u Osijeku</dc:creator>
  <cp:keywords/>
  <dc:description/>
  <cp:lastModifiedBy>Korisnik</cp:lastModifiedBy>
  <cp:revision>2</cp:revision>
  <dcterms:created xsi:type="dcterms:W3CDTF">2025-12-09T08:25:00Z</dcterms:created>
  <dcterms:modified xsi:type="dcterms:W3CDTF">2025-12-09T08:25:00Z</dcterms:modified>
</cp:coreProperties>
</file>