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Style w:val="Strong"/>
          <w:rFonts w:ascii="Verdana" w:hAnsi="Verdana"/>
          <w:color w:val="333333"/>
          <w:sz w:val="20"/>
          <w:szCs w:val="20"/>
        </w:rPr>
        <w:t>Procedura upisa fakultetskih izbornih kolegija koji nisu dijelom izvedbenih planova studija</w:t>
      </w: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1. fakultetski izborni kolegiji koji nisu dijelom izvedbenih planova studija upisuju se u skladu s Odlukom o izbornim kolegijima na Filozofskom fakultetu u Osijeku </w:t>
      </w:r>
      <w:r>
        <w:rPr>
          <w:rStyle w:val="Strong"/>
          <w:rFonts w:ascii="Verdana" w:hAnsi="Verdana"/>
          <w:color w:val="333333"/>
          <w:sz w:val="20"/>
          <w:szCs w:val="20"/>
        </w:rPr>
        <w:t>(</w:t>
      </w:r>
      <w:r w:rsidR="000B4143" w:rsidRPr="000B4143">
        <w:rPr>
          <w:rStyle w:val="Strong"/>
          <w:rFonts w:ascii="Verdana" w:hAnsi="Verdana"/>
          <w:color w:val="333333"/>
          <w:sz w:val="20"/>
          <w:szCs w:val="20"/>
        </w:rPr>
        <w:t>https://www.ffos.unios.hr/pravilnici-i-odluke-uss/</w:t>
      </w:r>
      <w:r>
        <w:rPr>
          <w:rStyle w:val="Strong"/>
          <w:rFonts w:ascii="Verdana" w:hAnsi="Verdana"/>
          <w:color w:val="333333"/>
          <w:sz w:val="20"/>
          <w:szCs w:val="20"/>
        </w:rPr>
        <w:t>)</w:t>
      </w: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&gt; kao izborni kolegiji kojima se ostvaruje potreban broj ECTS bodova </w:t>
      </w:r>
      <w:r>
        <w:rPr>
          <w:rStyle w:val="Strong"/>
          <w:rFonts w:ascii="Verdana" w:hAnsi="Verdana"/>
          <w:color w:val="333333"/>
          <w:sz w:val="20"/>
          <w:szCs w:val="20"/>
        </w:rPr>
        <w:t>samo ako je to navedeno u napomeni Odsjeka u izvedbenom planu studija</w:t>
      </w: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&gt; kao izborni kolegiji pomoću kojih student stječe </w:t>
      </w:r>
      <w:r>
        <w:rPr>
          <w:rStyle w:val="Strong"/>
          <w:rFonts w:ascii="Verdana" w:hAnsi="Verdana"/>
          <w:color w:val="333333"/>
          <w:sz w:val="20"/>
          <w:szCs w:val="20"/>
        </w:rPr>
        <w:t>dodatne ECTS bodove - povrh već upisanoga potrebnog broja ECTS bodova</w:t>
      </w: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br/>
        <w:t>2. zahtjev za upis fakultetskih izbornih kolegija koji nisu dijelom izvedbenih planova studija</w:t>
      </w:r>
      <w:r>
        <w:rPr>
          <w:rStyle w:val="Strong"/>
          <w:rFonts w:ascii="Verdana" w:hAnsi="Verdana"/>
          <w:color w:val="333333"/>
          <w:sz w:val="20"/>
          <w:szCs w:val="20"/>
        </w:rPr>
        <w:t> student dostavlja e-mailom ECTS koordinatorima ustrojstvenih jedinica čijim studijima pripada</w:t>
      </w: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3. ECTS koordinatori provjeravaju opravdanost zahtjeva u odnosu na semestralne/godišnje ECTS bodove navedene u izvedbenom planu studija i na Odluku o izbornim kolegijima na Filozofskom fakultetu u Osijeku</w:t>
      </w: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4. ako je upis s obzirom na spomenute kriterije opravdan i prihvatljiv, ECTS koordinator javlja Suzani Perić </w:t>
      </w:r>
      <w:proofErr w:type="spellStart"/>
      <w:r>
        <w:rPr>
          <w:rFonts w:ascii="Verdana" w:hAnsi="Verdana"/>
          <w:color w:val="333333"/>
          <w:sz w:val="20"/>
          <w:szCs w:val="20"/>
        </w:rPr>
        <w:t>Stivi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na </w:t>
      </w:r>
      <w:hyperlink r:id="rId4" w:history="1">
        <w:r>
          <w:rPr>
            <w:rStyle w:val="Hyperlink"/>
            <w:rFonts w:ascii="Verdana" w:hAnsi="Verdana"/>
            <w:color w:val="0069A6"/>
            <w:sz w:val="20"/>
            <w:szCs w:val="20"/>
          </w:rPr>
          <w:t>spericstivi@ffos.hr</w:t>
        </w:r>
      </w:hyperlink>
      <w:r>
        <w:rPr>
          <w:rFonts w:ascii="Verdana" w:hAnsi="Verdana"/>
          <w:color w:val="333333"/>
          <w:sz w:val="20"/>
          <w:szCs w:val="20"/>
        </w:rPr>
        <w:t>  da može provesti upis studenta na kolegij.</w:t>
      </w: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Prema Pravilniku o studijima i studiranju, izborni se kolegiji mogu ispisivati/upisivati uz obrazloženje o razlogu ispisa/upisa </w:t>
      </w:r>
      <w:r>
        <w:rPr>
          <w:rStyle w:val="Strong"/>
          <w:rFonts w:ascii="Verdana" w:hAnsi="Verdana"/>
          <w:color w:val="333333"/>
          <w:sz w:val="20"/>
          <w:szCs w:val="20"/>
        </w:rPr>
        <w:t>u prva dva tjedna nastave, odnosno od 23. veljače do 6. ožujka 2026.</w:t>
      </w:r>
    </w:p>
    <w:p w:rsidR="003C6CA5" w:rsidRDefault="003C6CA5" w:rsidP="003C6CA5">
      <w:pPr>
        <w:pStyle w:val="Normal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Style w:val="Strong"/>
          <w:rFonts w:ascii="Verdana" w:hAnsi="Verdana"/>
          <w:color w:val="333333"/>
          <w:sz w:val="20"/>
          <w:szCs w:val="20"/>
        </w:rPr>
        <w:t>Poveznica na izvedbene planove studija te na popis fakultetskih izbornih kolegija: </w:t>
      </w:r>
      <w:hyperlink r:id="rId5" w:tgtFrame="_blank" w:history="1">
        <w:r>
          <w:rPr>
            <w:rStyle w:val="Hyperlink"/>
            <w:rFonts w:ascii="Verdana" w:hAnsi="Verdana"/>
            <w:b/>
            <w:bCs/>
            <w:color w:val="0069A6"/>
            <w:sz w:val="20"/>
            <w:szCs w:val="20"/>
          </w:rPr>
          <w:t>https://www.ffos.unios.hr/studijski-programi/</w:t>
        </w:r>
      </w:hyperlink>
      <w:r>
        <w:rPr>
          <w:rStyle w:val="Strong"/>
          <w:rFonts w:ascii="Verdana" w:hAnsi="Verdana"/>
          <w:color w:val="333333"/>
          <w:sz w:val="20"/>
          <w:szCs w:val="20"/>
        </w:rPr>
        <w:t> .</w:t>
      </w:r>
    </w:p>
    <w:p w:rsidR="00873969" w:rsidRDefault="00873969">
      <w:bookmarkStart w:id="0" w:name="_GoBack"/>
      <w:bookmarkEnd w:id="0"/>
    </w:p>
    <w:sectPr w:rsidR="0087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A5"/>
    <w:rsid w:val="000B4143"/>
    <w:rsid w:val="003C6CA5"/>
    <w:rsid w:val="0087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EF98-EB9F-4C59-9DB6-4A374083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C6C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6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fos.unios.hr/studijski-programi/" TargetMode="External"/><Relationship Id="rId4" Type="http://schemas.openxmlformats.org/officeDocument/2006/relationships/hyperlink" Target="mailto:spericstivi@ff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2026-02-20T06:42:00Z</dcterms:created>
  <dcterms:modified xsi:type="dcterms:W3CDTF">2026-02-20T06:48:00Z</dcterms:modified>
</cp:coreProperties>
</file>